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0254A" w:rsidRPr="00AA3DFC" w:rsidRDefault="0030254A">
      <w:pPr>
        <w:tabs>
          <w:tab w:val="left" w:pos="1021"/>
        </w:tabs>
        <w:jc w:val="center"/>
        <w:rPr>
          <w:b/>
          <w:szCs w:val="24"/>
          <w:vertAlign w:val="baseline"/>
        </w:rPr>
      </w:pPr>
    </w:p>
    <w:p w:rsidR="006D50C7" w:rsidRPr="00AA3DFC" w:rsidRDefault="006D50C7">
      <w:pPr>
        <w:tabs>
          <w:tab w:val="left" w:pos="1021"/>
        </w:tabs>
        <w:jc w:val="center"/>
        <w:rPr>
          <w:b/>
          <w:szCs w:val="24"/>
          <w:vertAlign w:val="baseline"/>
        </w:rPr>
      </w:pPr>
      <w:r w:rsidRPr="00AA3DFC">
        <w:rPr>
          <w:b/>
          <w:szCs w:val="24"/>
          <w:vertAlign w:val="baseline"/>
        </w:rPr>
        <w:t xml:space="preserve">ANEXO </w:t>
      </w:r>
      <w:r w:rsidR="00BC5193" w:rsidRPr="00AA3DFC">
        <w:rPr>
          <w:b/>
          <w:szCs w:val="24"/>
          <w:vertAlign w:val="baseline"/>
        </w:rPr>
        <w:t>V</w:t>
      </w:r>
    </w:p>
    <w:p w:rsidR="006D50C7" w:rsidRPr="00AA3DFC" w:rsidRDefault="006D50C7">
      <w:pPr>
        <w:tabs>
          <w:tab w:val="left" w:pos="1021"/>
        </w:tabs>
        <w:jc w:val="center"/>
        <w:rPr>
          <w:b/>
          <w:szCs w:val="24"/>
          <w:vertAlign w:val="baseline"/>
        </w:rPr>
      </w:pPr>
    </w:p>
    <w:p w:rsidR="006D50C7" w:rsidRPr="00AA3DFC" w:rsidRDefault="006D50C7">
      <w:pPr>
        <w:tabs>
          <w:tab w:val="left" w:pos="1021"/>
        </w:tabs>
        <w:jc w:val="center"/>
        <w:rPr>
          <w:b/>
          <w:szCs w:val="24"/>
          <w:vertAlign w:val="baseline"/>
        </w:rPr>
      </w:pPr>
      <w:r w:rsidRPr="00AA3DFC">
        <w:rPr>
          <w:b/>
          <w:szCs w:val="24"/>
          <w:vertAlign w:val="baseline"/>
        </w:rPr>
        <w:t>MINUTA DE CONTRATO</w:t>
      </w:r>
    </w:p>
    <w:p w:rsidR="006D50C7" w:rsidRPr="00AA3DFC" w:rsidRDefault="006D50C7">
      <w:pPr>
        <w:pStyle w:val="Recuodecorpodetexto"/>
        <w:ind w:left="3540"/>
        <w:rPr>
          <w:szCs w:val="24"/>
        </w:rPr>
      </w:pPr>
      <w:r w:rsidRPr="00AA3DFC">
        <w:rPr>
          <w:szCs w:val="24"/>
        </w:rPr>
        <w:t>CONTRATO que entre si fazem a COMPANHIA DE DESENVOLVIMENTO DOS VALES DO SÃO FRANCISCO E DO PARNAÍBA-CODEVASF e a...</w:t>
      </w:r>
    </w:p>
    <w:p w:rsidR="006D50C7" w:rsidRPr="00AA3DFC" w:rsidRDefault="006D50C7">
      <w:pPr>
        <w:pStyle w:val="Recuodecorpodetexto"/>
        <w:ind w:left="3540"/>
        <w:rPr>
          <w:szCs w:val="24"/>
        </w:rPr>
      </w:pPr>
    </w:p>
    <w:p w:rsidR="006D50C7" w:rsidRPr="00AA3DFC" w:rsidRDefault="00AA7FA1" w:rsidP="00692E79">
      <w:pPr>
        <w:jc w:val="both"/>
        <w:rPr>
          <w:szCs w:val="24"/>
          <w:vertAlign w:val="baseline"/>
        </w:rPr>
      </w:pPr>
      <w:r w:rsidRPr="00AA7FA1">
        <w:rPr>
          <w:szCs w:val="24"/>
          <w:vertAlign w:val="baseline"/>
        </w:rPr>
        <w:t xml:space="preserve">A Companhia de Desenvolvimento dos Vales do São Francisco e do Parnaíba - CODEVASF, empresa pública federal, com atual denominação social por força da Lei nº 9.954, de 06 de janeiro de 2000 e do seu Estatuto baixado pelo Decreto nº 3.604, de 20 de setembro de 2000, inscrita no CNPJ sob nº 00.399.857/0014-40, com sede na Av. Manoel Novaes, s/n, Centro, Bom Jesus da Lapa, CEP 47.600-00, Estado da Bahia, doravante denominada CODEVASF, neste ato representada por seu Superintendente Regional, HARLEY XAVIER NASCIMENTO, brasileiro, casado, engº eletricista, CPF/MF nº 542.826.755-00, RG nº 03.963.945-23 SSP/BA, domiciliado na Av. Manoel Novaes, s/n, Centro, CEP 47.600-000, Bom Jesus da Lapa (BA), com delegação de competência dada através da Decisão nº 966 de 19 de Julho de 2016 e </w:t>
      </w:r>
      <w:proofErr w:type="gramStart"/>
      <w:r w:rsidRPr="00AA7FA1">
        <w:rPr>
          <w:szCs w:val="24"/>
          <w:vertAlign w:val="baseline"/>
        </w:rPr>
        <w:t>a ...</w:t>
      </w:r>
      <w:proofErr w:type="gramEnd"/>
      <w:r w:rsidRPr="00AA7FA1">
        <w:rPr>
          <w:szCs w:val="24"/>
          <w:vertAlign w:val="baseline"/>
        </w:rPr>
        <w:t xml:space="preserve">.., inscrita no  CNPJ/MF sob o nº ......, estabelecida na ............, Estado ......, CEP ...., doravante denominada contratada, neste ato representada por ...........,  (qualificação),  portador da Cédula de Identidade nº ........., inscrito no CPF/MF sob o  nº ........, resolvem assinar o presente contrato, de acordo com a autorização do Superintendente Regional/CODEVASF, expressa na Resolução n° ...,  de ...... </w:t>
      </w:r>
      <w:proofErr w:type="gramStart"/>
      <w:r w:rsidRPr="00AA7FA1">
        <w:rPr>
          <w:szCs w:val="24"/>
          <w:vertAlign w:val="baseline"/>
        </w:rPr>
        <w:t>de</w:t>
      </w:r>
      <w:proofErr w:type="gramEnd"/>
      <w:r w:rsidRPr="00AA7FA1">
        <w:rPr>
          <w:szCs w:val="24"/>
          <w:vertAlign w:val="baseline"/>
        </w:rPr>
        <w:t xml:space="preserve"> 201</w:t>
      </w:r>
      <w:r w:rsidR="00B03D89">
        <w:rPr>
          <w:szCs w:val="24"/>
          <w:vertAlign w:val="baseline"/>
        </w:rPr>
        <w:t>7</w:t>
      </w:r>
      <w:r w:rsidRPr="00AA7FA1">
        <w:rPr>
          <w:szCs w:val="24"/>
          <w:vertAlign w:val="baseline"/>
        </w:rPr>
        <w:t>, constante às fls. ....do Processo nº 59523.00</w:t>
      </w:r>
      <w:r w:rsidR="00BE2190">
        <w:rPr>
          <w:szCs w:val="24"/>
          <w:vertAlign w:val="baseline"/>
        </w:rPr>
        <w:t>1</w:t>
      </w:r>
      <w:r w:rsidR="005F7BD2">
        <w:rPr>
          <w:szCs w:val="24"/>
          <w:vertAlign w:val="baseline"/>
        </w:rPr>
        <w:t>215</w:t>
      </w:r>
      <w:r w:rsidRPr="00AA7FA1">
        <w:rPr>
          <w:szCs w:val="24"/>
          <w:vertAlign w:val="baseline"/>
        </w:rPr>
        <w:t>/2017-</w:t>
      </w:r>
      <w:r w:rsidR="005F7BD2">
        <w:rPr>
          <w:szCs w:val="24"/>
          <w:vertAlign w:val="baseline"/>
        </w:rPr>
        <w:t>78</w:t>
      </w:r>
      <w:r w:rsidRPr="00AA7FA1">
        <w:rPr>
          <w:szCs w:val="24"/>
          <w:vertAlign w:val="baseline"/>
        </w:rPr>
        <w:t>, sob as seguintes cláusulas e condições</w:t>
      </w:r>
      <w:r w:rsidR="006D50C7" w:rsidRPr="00AA3DFC">
        <w:rPr>
          <w:szCs w:val="24"/>
          <w:vertAlign w:val="baseline"/>
        </w:rPr>
        <w:t>:</w:t>
      </w:r>
    </w:p>
    <w:p w:rsidR="006D50C7" w:rsidRPr="00820CCE" w:rsidRDefault="006D50C7" w:rsidP="00B6696B">
      <w:pPr>
        <w:numPr>
          <w:ilvl w:val="0"/>
          <w:numId w:val="10"/>
        </w:numPr>
        <w:spacing w:before="240" w:after="120"/>
        <w:ind w:left="709" w:hanging="709"/>
        <w:jc w:val="both"/>
        <w:rPr>
          <w:b/>
          <w:szCs w:val="24"/>
          <w:vertAlign w:val="baseline"/>
        </w:rPr>
      </w:pPr>
      <w:r w:rsidRPr="00820CCE">
        <w:rPr>
          <w:b/>
          <w:szCs w:val="24"/>
          <w:vertAlign w:val="baseline"/>
        </w:rPr>
        <w:t>Cláusula Primeira</w:t>
      </w:r>
      <w:r w:rsidR="00DB51B1" w:rsidRPr="00820CCE">
        <w:rPr>
          <w:szCs w:val="24"/>
          <w:vertAlign w:val="baseline"/>
        </w:rPr>
        <w:t xml:space="preserve"> </w:t>
      </w:r>
      <w:r w:rsidR="00595E1A" w:rsidRPr="00820CCE">
        <w:rPr>
          <w:szCs w:val="24"/>
          <w:vertAlign w:val="baseline"/>
        </w:rPr>
        <w:t>–</w:t>
      </w:r>
      <w:r w:rsidR="00DB51B1" w:rsidRPr="00820CCE">
        <w:rPr>
          <w:szCs w:val="24"/>
          <w:vertAlign w:val="baseline"/>
        </w:rPr>
        <w:t xml:space="preserve"> </w:t>
      </w:r>
      <w:r w:rsidRPr="00820CCE">
        <w:rPr>
          <w:b/>
          <w:szCs w:val="24"/>
          <w:vertAlign w:val="baseline"/>
        </w:rPr>
        <w:t>OBJETO</w:t>
      </w:r>
    </w:p>
    <w:p w:rsidR="006D50C7" w:rsidRPr="002C6E7A" w:rsidRDefault="009D11B0" w:rsidP="00F91C79">
      <w:pPr>
        <w:numPr>
          <w:ilvl w:val="1"/>
          <w:numId w:val="11"/>
        </w:numPr>
        <w:spacing w:before="120" w:after="120"/>
        <w:jc w:val="both"/>
        <w:rPr>
          <w:szCs w:val="24"/>
        </w:rPr>
      </w:pPr>
      <w:r w:rsidRPr="009D11B0">
        <w:rPr>
          <w:sz w:val="22"/>
          <w:szCs w:val="22"/>
          <w:vertAlign w:val="baseline"/>
        </w:rPr>
        <w:t xml:space="preserve">Elaboração de </w:t>
      </w:r>
      <w:r w:rsidRPr="009D11B0">
        <w:rPr>
          <w:b/>
          <w:sz w:val="22"/>
          <w:szCs w:val="22"/>
          <w:vertAlign w:val="baseline"/>
        </w:rPr>
        <w:t>projeto básico de engenharia do sistema de abastecimento de água no Distrito de Irrigação do Formoso</w:t>
      </w:r>
      <w:r w:rsidRPr="009D11B0">
        <w:rPr>
          <w:sz w:val="22"/>
          <w:szCs w:val="22"/>
          <w:vertAlign w:val="baseline"/>
        </w:rPr>
        <w:t>, no município de Bom Jesus da Lapa, no Estado da Bahia</w:t>
      </w:r>
      <w:r w:rsidR="0028711E" w:rsidRPr="00F91C79">
        <w:rPr>
          <w:szCs w:val="24"/>
          <w:vertAlign w:val="baseline"/>
        </w:rPr>
        <w:t>.</w:t>
      </w:r>
    </w:p>
    <w:p w:rsidR="006D50C7" w:rsidRPr="00AA3DFC" w:rsidRDefault="006D50C7" w:rsidP="00B6696B">
      <w:pPr>
        <w:numPr>
          <w:ilvl w:val="1"/>
          <w:numId w:val="11"/>
        </w:numPr>
        <w:spacing w:before="120" w:after="120"/>
        <w:jc w:val="both"/>
        <w:rPr>
          <w:szCs w:val="24"/>
          <w:vertAlign w:val="baseline"/>
        </w:rPr>
      </w:pPr>
      <w:r w:rsidRPr="00AA3DFC">
        <w:rPr>
          <w:szCs w:val="24"/>
          <w:vertAlign w:val="baseline"/>
        </w:rPr>
        <w:t>As obras e serviços se encontram descritos e caracteriza</w:t>
      </w:r>
      <w:r w:rsidR="00376E1F" w:rsidRPr="00AA3DFC">
        <w:rPr>
          <w:szCs w:val="24"/>
          <w:vertAlign w:val="baseline"/>
        </w:rPr>
        <w:t xml:space="preserve">dos </w:t>
      </w:r>
      <w:r w:rsidR="009255D2" w:rsidRPr="00AA3DFC">
        <w:rPr>
          <w:szCs w:val="24"/>
          <w:vertAlign w:val="baseline"/>
        </w:rPr>
        <w:t>n</w:t>
      </w:r>
      <w:r w:rsidR="00AA3DFC">
        <w:rPr>
          <w:szCs w:val="24"/>
          <w:vertAlign w:val="baseline"/>
        </w:rPr>
        <w:t>o</w:t>
      </w:r>
      <w:r w:rsidR="009255D2" w:rsidRPr="00AA3DFC">
        <w:rPr>
          <w:szCs w:val="24"/>
          <w:vertAlign w:val="baseline"/>
        </w:rPr>
        <w:t xml:space="preserve"> </w:t>
      </w:r>
      <w:r w:rsidR="00BE2190">
        <w:rPr>
          <w:szCs w:val="24"/>
          <w:vertAlign w:val="baseline"/>
        </w:rPr>
        <w:t>Anexo I – Termo de Referência, parte integrante do edital</w:t>
      </w:r>
      <w:r w:rsidRPr="00AA3DFC">
        <w:rPr>
          <w:szCs w:val="24"/>
          <w:vertAlign w:val="baseline"/>
        </w:rPr>
        <w:t xml:space="preserve"> e quantificado </w:t>
      </w:r>
      <w:r w:rsidR="00BE2190">
        <w:rPr>
          <w:szCs w:val="24"/>
          <w:vertAlign w:val="baseline"/>
        </w:rPr>
        <w:t xml:space="preserve">no Anexo II – </w:t>
      </w:r>
      <w:r w:rsidRPr="00AA3DFC">
        <w:rPr>
          <w:szCs w:val="24"/>
          <w:vertAlign w:val="baseline"/>
        </w:rPr>
        <w:t>Planilhas de Orçament</w:t>
      </w:r>
      <w:r w:rsidR="00BE2190">
        <w:rPr>
          <w:szCs w:val="24"/>
          <w:vertAlign w:val="baseline"/>
        </w:rPr>
        <w:t>árias, também parte integrante do edital</w:t>
      </w:r>
      <w:r w:rsidR="00376E1F" w:rsidRPr="00AA3DFC">
        <w:rPr>
          <w:szCs w:val="24"/>
          <w:vertAlign w:val="baseline"/>
        </w:rPr>
        <w:t>.</w:t>
      </w:r>
    </w:p>
    <w:p w:rsidR="006D50C7" w:rsidRPr="00AA3DFC" w:rsidRDefault="006D50C7" w:rsidP="00B6696B">
      <w:pPr>
        <w:numPr>
          <w:ilvl w:val="1"/>
          <w:numId w:val="11"/>
        </w:numPr>
        <w:spacing w:before="120" w:after="120"/>
        <w:jc w:val="both"/>
        <w:rPr>
          <w:szCs w:val="24"/>
          <w:vertAlign w:val="baseline"/>
        </w:rPr>
      </w:pPr>
      <w:r w:rsidRPr="00AA3DFC">
        <w:rPr>
          <w:szCs w:val="24"/>
          <w:vertAlign w:val="baseline"/>
        </w:rPr>
        <w:t>O presente contrato rege-se pelas disposições da Lei nº 8.666 de 21 de junho de 1993</w:t>
      </w:r>
      <w:r w:rsidR="00CB3C4B">
        <w:rPr>
          <w:szCs w:val="24"/>
          <w:vertAlign w:val="baseline"/>
        </w:rPr>
        <w:t xml:space="preserve"> </w:t>
      </w:r>
      <w:r w:rsidR="00CB3C4B" w:rsidRPr="001F46DC">
        <w:rPr>
          <w:color w:val="000000"/>
          <w:vertAlign w:val="baseline"/>
        </w:rPr>
        <w:t>(Art. 6º, inciso VIII, alínea “a”)</w:t>
      </w:r>
      <w:r w:rsidRPr="00AA3DFC">
        <w:rPr>
          <w:szCs w:val="24"/>
          <w:vertAlign w:val="baseline"/>
        </w:rPr>
        <w:t xml:space="preserve">, </w:t>
      </w:r>
      <w:r w:rsidR="00CB3C4B">
        <w:rPr>
          <w:color w:val="000000"/>
          <w:vertAlign w:val="baseline"/>
        </w:rPr>
        <w:t>que</w:t>
      </w:r>
      <w:r w:rsidR="00CB3C4B" w:rsidRPr="001F46DC">
        <w:rPr>
          <w:color w:val="000000"/>
          <w:vertAlign w:val="baseline"/>
        </w:rPr>
        <w:t xml:space="preserve"> institui normas para licitações e contratos da Administração Pública, com suas alterações</w:t>
      </w:r>
      <w:r w:rsidR="00CB3C4B" w:rsidRPr="001F46DC">
        <w:rPr>
          <w:color w:val="008000"/>
          <w:vertAlign w:val="baseline"/>
        </w:rPr>
        <w:t xml:space="preserve">, </w:t>
      </w:r>
      <w:r w:rsidR="00CB3C4B" w:rsidRPr="001F46DC">
        <w:rPr>
          <w:color w:val="000000"/>
          <w:vertAlign w:val="baseline"/>
        </w:rPr>
        <w:t xml:space="preserve">Lei Complementar nº 123, de 14/12/2006, e Decreto nº </w:t>
      </w:r>
      <w:r w:rsidR="00BE2190" w:rsidRPr="00BE2190">
        <w:rPr>
          <w:color w:val="000000"/>
          <w:vertAlign w:val="baseline"/>
        </w:rPr>
        <w:t>8.538/2015</w:t>
      </w:r>
      <w:r w:rsidR="00CB3C4B">
        <w:rPr>
          <w:color w:val="000000"/>
          <w:vertAlign w:val="baseline"/>
        </w:rPr>
        <w:t xml:space="preserve">, </w:t>
      </w:r>
      <w:r w:rsidRPr="00AA3DFC">
        <w:rPr>
          <w:szCs w:val="24"/>
          <w:vertAlign w:val="baseline"/>
        </w:rPr>
        <w:t xml:space="preserve">foram licitados na </w:t>
      </w:r>
      <w:r w:rsidR="001F46DC">
        <w:rPr>
          <w:szCs w:val="24"/>
          <w:vertAlign w:val="baseline"/>
        </w:rPr>
        <w:t xml:space="preserve">modalidade de </w:t>
      </w:r>
      <w:r w:rsidR="001F46DC" w:rsidRPr="001F46DC">
        <w:rPr>
          <w:szCs w:val="24"/>
          <w:vertAlign w:val="baseline"/>
        </w:rPr>
        <w:t>“</w:t>
      </w:r>
      <w:r w:rsidR="009D11B0">
        <w:rPr>
          <w:color w:val="000000"/>
          <w:vertAlign w:val="baseline"/>
        </w:rPr>
        <w:t>CONCORRÊNCIA</w:t>
      </w:r>
      <w:r w:rsidR="001F46DC" w:rsidRPr="001F46DC">
        <w:rPr>
          <w:color w:val="000000"/>
          <w:vertAlign w:val="baseline"/>
        </w:rPr>
        <w:t>", do tipo “TÉCNICA E PREÇO”, sob o regime de "Empreitada por Preço Global"</w:t>
      </w:r>
      <w:r w:rsidRPr="00AA3DFC">
        <w:rPr>
          <w:szCs w:val="24"/>
          <w:vertAlign w:val="baseline"/>
        </w:rPr>
        <w:t>.</w:t>
      </w:r>
    </w:p>
    <w:p w:rsidR="006D50C7" w:rsidRPr="00AA3DFC" w:rsidRDefault="006D50C7" w:rsidP="00B6696B">
      <w:pPr>
        <w:numPr>
          <w:ilvl w:val="0"/>
          <w:numId w:val="10"/>
        </w:numPr>
        <w:spacing w:before="240" w:after="120"/>
        <w:ind w:left="709" w:hanging="709"/>
        <w:jc w:val="both"/>
        <w:rPr>
          <w:b/>
          <w:szCs w:val="24"/>
          <w:vertAlign w:val="baseline"/>
        </w:rPr>
      </w:pPr>
      <w:r w:rsidRPr="00AA3DFC">
        <w:rPr>
          <w:b/>
          <w:szCs w:val="24"/>
          <w:vertAlign w:val="baseline"/>
        </w:rPr>
        <w:t>Cláusula Segunda - DOS DOCUMENTOS</w:t>
      </w:r>
    </w:p>
    <w:p w:rsidR="006D50C7" w:rsidRPr="00AA3DFC" w:rsidRDefault="006D50C7" w:rsidP="005D0B6A">
      <w:pPr>
        <w:spacing w:before="120" w:after="120"/>
        <w:ind w:left="709" w:hanging="1"/>
        <w:jc w:val="both"/>
        <w:rPr>
          <w:szCs w:val="24"/>
          <w:vertAlign w:val="baseline"/>
        </w:rPr>
      </w:pPr>
      <w:r w:rsidRPr="00AA3DFC">
        <w:rPr>
          <w:szCs w:val="24"/>
          <w:vertAlign w:val="baseline"/>
        </w:rPr>
        <w:t>Os serviços objeto deste contrato serão executados com fiel observância a este instrumento e demais documentos a seguir mencionados, que integram o presente contrato, independentemente de transcrição:</w:t>
      </w:r>
    </w:p>
    <w:p w:rsidR="006D50C7" w:rsidRPr="00AA3DFC" w:rsidRDefault="006D50C7" w:rsidP="00B3681B">
      <w:pPr>
        <w:numPr>
          <w:ilvl w:val="0"/>
          <w:numId w:val="2"/>
        </w:numPr>
        <w:tabs>
          <w:tab w:val="num" w:pos="1418"/>
        </w:tabs>
        <w:spacing w:before="120" w:after="120"/>
        <w:jc w:val="both"/>
        <w:rPr>
          <w:szCs w:val="24"/>
          <w:vertAlign w:val="baseline"/>
        </w:rPr>
      </w:pPr>
      <w:r w:rsidRPr="00AA3DFC">
        <w:rPr>
          <w:szCs w:val="24"/>
          <w:vertAlign w:val="baseline"/>
        </w:rPr>
        <w:t xml:space="preserve">Edital de </w:t>
      </w:r>
      <w:r w:rsidR="009D11B0">
        <w:rPr>
          <w:szCs w:val="24"/>
          <w:vertAlign w:val="baseline"/>
        </w:rPr>
        <w:t>CONCORRÊNCIA</w:t>
      </w:r>
      <w:r w:rsidRPr="00AA3DFC">
        <w:rPr>
          <w:szCs w:val="24"/>
          <w:vertAlign w:val="baseline"/>
        </w:rPr>
        <w:t xml:space="preserve"> nº </w:t>
      </w:r>
      <w:r w:rsidR="009D11B0">
        <w:rPr>
          <w:szCs w:val="24"/>
          <w:vertAlign w:val="baseline"/>
        </w:rPr>
        <w:t>32/2017</w:t>
      </w:r>
      <w:r w:rsidRPr="00AA3DFC">
        <w:rPr>
          <w:szCs w:val="24"/>
          <w:vertAlign w:val="baseline"/>
        </w:rPr>
        <w:t xml:space="preserve"> e seus </w:t>
      </w:r>
      <w:r w:rsidR="009A64FB" w:rsidRPr="00AA3DFC">
        <w:rPr>
          <w:szCs w:val="24"/>
          <w:vertAlign w:val="baseline"/>
        </w:rPr>
        <w:t>a</w:t>
      </w:r>
      <w:r w:rsidRPr="00AA3DFC">
        <w:rPr>
          <w:szCs w:val="24"/>
          <w:vertAlign w:val="baseline"/>
        </w:rPr>
        <w:t>nexos;</w:t>
      </w:r>
    </w:p>
    <w:p w:rsidR="006D50C7" w:rsidRPr="00AA3DFC" w:rsidRDefault="006D50C7" w:rsidP="00B3681B">
      <w:pPr>
        <w:numPr>
          <w:ilvl w:val="0"/>
          <w:numId w:val="2"/>
        </w:numPr>
        <w:tabs>
          <w:tab w:val="num" w:pos="1418"/>
        </w:tabs>
        <w:spacing w:before="120" w:after="120"/>
        <w:jc w:val="both"/>
        <w:rPr>
          <w:szCs w:val="24"/>
          <w:vertAlign w:val="baseline"/>
        </w:rPr>
      </w:pPr>
      <w:r w:rsidRPr="00AA3DFC">
        <w:rPr>
          <w:szCs w:val="24"/>
          <w:vertAlign w:val="baseline"/>
        </w:rPr>
        <w:t xml:space="preserve">Proposta da </w:t>
      </w:r>
      <w:r w:rsidR="00FC23B0" w:rsidRPr="00AA3DFC">
        <w:rPr>
          <w:szCs w:val="24"/>
          <w:vertAlign w:val="baseline"/>
        </w:rPr>
        <w:t>contratada</w:t>
      </w:r>
      <w:r w:rsidRPr="00AA3DFC">
        <w:rPr>
          <w:szCs w:val="24"/>
          <w:vertAlign w:val="baseline"/>
        </w:rPr>
        <w:t xml:space="preserve">, e sua documentação, datada </w:t>
      </w:r>
      <w:proofErr w:type="gramStart"/>
      <w:r w:rsidRPr="00AA3DFC">
        <w:rPr>
          <w:szCs w:val="24"/>
          <w:vertAlign w:val="baseline"/>
        </w:rPr>
        <w:t>de ...</w:t>
      </w:r>
      <w:proofErr w:type="gramEnd"/>
      <w:r w:rsidRPr="00AA3DFC">
        <w:rPr>
          <w:szCs w:val="24"/>
          <w:vertAlign w:val="baseline"/>
        </w:rPr>
        <w:t>.;</w:t>
      </w:r>
    </w:p>
    <w:p w:rsidR="006D50C7" w:rsidRPr="00AA3DFC" w:rsidRDefault="006D50C7" w:rsidP="00B3681B">
      <w:pPr>
        <w:numPr>
          <w:ilvl w:val="0"/>
          <w:numId w:val="2"/>
        </w:numPr>
        <w:tabs>
          <w:tab w:val="num" w:pos="1418"/>
        </w:tabs>
        <w:spacing w:before="120" w:after="120"/>
        <w:jc w:val="both"/>
        <w:rPr>
          <w:szCs w:val="24"/>
          <w:shd w:val="clear" w:color="FFFFFF" w:fill="FFFF00"/>
          <w:vertAlign w:val="baseline"/>
        </w:rPr>
      </w:pPr>
      <w:r w:rsidRPr="00AA3DFC">
        <w:rPr>
          <w:szCs w:val="24"/>
          <w:vertAlign w:val="baseline"/>
        </w:rPr>
        <w:t xml:space="preserve">Demais documentos contidos no Processo nº </w:t>
      </w:r>
      <w:r w:rsidR="009D11B0">
        <w:rPr>
          <w:szCs w:val="24"/>
          <w:vertAlign w:val="baseline"/>
        </w:rPr>
        <w:t>59520.001215/2017-78</w:t>
      </w:r>
      <w:r w:rsidR="00734D37" w:rsidRPr="00AA3DFC">
        <w:rPr>
          <w:szCs w:val="24"/>
          <w:vertAlign w:val="baseline"/>
        </w:rPr>
        <w:t>.</w:t>
      </w:r>
    </w:p>
    <w:p w:rsidR="006D50C7" w:rsidRPr="00AA3DFC" w:rsidRDefault="006D50C7" w:rsidP="00B6696B">
      <w:pPr>
        <w:numPr>
          <w:ilvl w:val="1"/>
          <w:numId w:val="12"/>
        </w:numPr>
        <w:spacing w:before="240" w:after="120"/>
        <w:jc w:val="both"/>
        <w:rPr>
          <w:szCs w:val="24"/>
          <w:vertAlign w:val="baseline"/>
        </w:rPr>
      </w:pPr>
      <w:r w:rsidRPr="00AA3DFC">
        <w:rPr>
          <w:szCs w:val="24"/>
          <w:vertAlign w:val="baseline"/>
        </w:rPr>
        <w:lastRenderedPageBreak/>
        <w:t xml:space="preserve">Em caso de divergência entre os documentos mencionados nos </w:t>
      </w:r>
      <w:r w:rsidR="00BC59D6" w:rsidRPr="00AA3DFC">
        <w:rPr>
          <w:szCs w:val="24"/>
          <w:vertAlign w:val="baseline"/>
        </w:rPr>
        <w:t>sub</w:t>
      </w:r>
      <w:r w:rsidRPr="00AA3DFC">
        <w:rPr>
          <w:szCs w:val="24"/>
          <w:vertAlign w:val="baseline"/>
        </w:rPr>
        <w:t>itens anteriores e os termos deste contrato, prevalecerão os termos deste último.</w:t>
      </w:r>
    </w:p>
    <w:p w:rsidR="006D50C7" w:rsidRPr="00AA3DFC" w:rsidRDefault="006D50C7" w:rsidP="00B6696B">
      <w:pPr>
        <w:numPr>
          <w:ilvl w:val="0"/>
          <w:numId w:val="10"/>
        </w:numPr>
        <w:spacing w:before="240" w:after="120"/>
        <w:ind w:left="709" w:hanging="709"/>
        <w:jc w:val="both"/>
        <w:rPr>
          <w:b/>
          <w:szCs w:val="24"/>
          <w:vertAlign w:val="baseline"/>
        </w:rPr>
      </w:pPr>
      <w:r w:rsidRPr="00AA3DFC">
        <w:rPr>
          <w:b/>
          <w:szCs w:val="24"/>
          <w:vertAlign w:val="baseline"/>
        </w:rPr>
        <w:t>Cláusula Terceira - PRAZO</w:t>
      </w:r>
    </w:p>
    <w:p w:rsidR="006D50C7" w:rsidRPr="00907FE1" w:rsidRDefault="009D11B0" w:rsidP="005D0B6A">
      <w:pPr>
        <w:spacing w:before="120" w:after="120" w:line="276" w:lineRule="auto"/>
        <w:ind w:left="709" w:hanging="1"/>
        <w:jc w:val="both"/>
        <w:rPr>
          <w:sz w:val="22"/>
          <w:szCs w:val="22"/>
          <w:vertAlign w:val="baseline"/>
        </w:rPr>
      </w:pPr>
      <w:r w:rsidRPr="00907FE1">
        <w:rPr>
          <w:sz w:val="22"/>
          <w:szCs w:val="22"/>
          <w:vertAlign w:val="baseline"/>
        </w:rPr>
        <w:t>Prazo de Execução dos serviços é contado em dias corridos, a partir da emissão, pela CODEVASF, da Ordem de Serviço (O.S)</w:t>
      </w:r>
      <w:r w:rsidR="00CA38DC" w:rsidRPr="00907FE1">
        <w:rPr>
          <w:sz w:val="22"/>
          <w:szCs w:val="22"/>
          <w:vertAlign w:val="baseline"/>
        </w:rPr>
        <w:t>.</w:t>
      </w:r>
    </w:p>
    <w:p w:rsidR="009A21A4" w:rsidRPr="00907FE1" w:rsidRDefault="009D11B0" w:rsidP="00B6696B">
      <w:pPr>
        <w:numPr>
          <w:ilvl w:val="1"/>
          <w:numId w:val="14"/>
        </w:numPr>
        <w:spacing w:before="240" w:after="120"/>
        <w:jc w:val="both"/>
        <w:rPr>
          <w:sz w:val="22"/>
          <w:szCs w:val="22"/>
          <w:vertAlign w:val="baseline"/>
        </w:rPr>
      </w:pPr>
      <w:r w:rsidRPr="00907FE1">
        <w:rPr>
          <w:sz w:val="22"/>
          <w:szCs w:val="22"/>
          <w:vertAlign w:val="baseline"/>
        </w:rPr>
        <w:t xml:space="preserve">O prazo máximo para a entrega do projeto básico de engenharia, objeto destes Termos de Referência, será de </w:t>
      </w:r>
      <w:r w:rsidRPr="00907FE1">
        <w:rPr>
          <w:b/>
          <w:sz w:val="22"/>
          <w:szCs w:val="22"/>
          <w:vertAlign w:val="baseline"/>
        </w:rPr>
        <w:t>240 (duzentos e quarenta) dias corridos</w:t>
      </w:r>
      <w:r w:rsidRPr="00907FE1">
        <w:rPr>
          <w:sz w:val="22"/>
          <w:szCs w:val="22"/>
          <w:vertAlign w:val="baseline"/>
        </w:rPr>
        <w:t>, contados a partir da emissão da Ordem de Serviço pela fiscalização</w:t>
      </w:r>
      <w:r w:rsidR="00BE2190" w:rsidRPr="00907FE1">
        <w:rPr>
          <w:sz w:val="22"/>
          <w:szCs w:val="22"/>
          <w:vertAlign w:val="baseline"/>
        </w:rPr>
        <w:t>.</w:t>
      </w:r>
    </w:p>
    <w:p w:rsidR="00BE2190" w:rsidRPr="00907FE1" w:rsidRDefault="009D11B0" w:rsidP="00B6696B">
      <w:pPr>
        <w:numPr>
          <w:ilvl w:val="1"/>
          <w:numId w:val="14"/>
        </w:numPr>
        <w:spacing w:before="240" w:after="120"/>
        <w:jc w:val="both"/>
        <w:rPr>
          <w:sz w:val="22"/>
          <w:szCs w:val="22"/>
          <w:vertAlign w:val="baseline"/>
        </w:rPr>
      </w:pPr>
      <w:r w:rsidRPr="00907FE1">
        <w:rPr>
          <w:sz w:val="22"/>
          <w:szCs w:val="22"/>
          <w:vertAlign w:val="baseline"/>
        </w:rPr>
        <w:t>As datas para conclusão e entrega dos serviços, objeto dos presentes Termos de Referência, ocorrerá em conformidade com os prazos estabelecidos a seguir</w:t>
      </w:r>
      <w:r w:rsidR="00BE2190" w:rsidRPr="00907FE1">
        <w:rPr>
          <w:sz w:val="22"/>
          <w:szCs w:val="22"/>
          <w:vertAlign w:val="baseline"/>
        </w:rPr>
        <w:t>:</w:t>
      </w:r>
    </w:p>
    <w:p w:rsidR="009A21A4" w:rsidRPr="00907FE1" w:rsidRDefault="009A21A4" w:rsidP="009A21A4">
      <w:pPr>
        <w:pStyle w:val="PargrafodaLista"/>
        <w:numPr>
          <w:ilvl w:val="0"/>
          <w:numId w:val="130"/>
        </w:numPr>
        <w:spacing w:before="240" w:after="120"/>
        <w:ind w:left="1134" w:hanging="425"/>
        <w:jc w:val="both"/>
        <w:rPr>
          <w:sz w:val="22"/>
          <w:szCs w:val="22"/>
          <w:vertAlign w:val="baseline"/>
        </w:rPr>
      </w:pPr>
    </w:p>
    <w:tbl>
      <w:tblPr>
        <w:tblW w:w="8505" w:type="dxa"/>
        <w:tblInd w:w="1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tblPr>
      <w:tblGrid>
        <w:gridCol w:w="993"/>
        <w:gridCol w:w="5244"/>
        <w:gridCol w:w="2268"/>
      </w:tblGrid>
      <w:tr w:rsidR="009D11B0" w:rsidRPr="00907FE1" w:rsidTr="009D11B0">
        <w:tblPrEx>
          <w:tblCellMar>
            <w:top w:w="0" w:type="dxa"/>
            <w:bottom w:w="0" w:type="dxa"/>
          </w:tblCellMar>
        </w:tblPrEx>
        <w:trPr>
          <w:trHeight w:val="325"/>
        </w:trPr>
        <w:tc>
          <w:tcPr>
            <w:tcW w:w="993" w:type="dxa"/>
            <w:vAlign w:val="center"/>
          </w:tcPr>
          <w:p w:rsidR="009D11B0" w:rsidRPr="00907FE1" w:rsidRDefault="009D11B0" w:rsidP="009D11B0">
            <w:pPr>
              <w:tabs>
                <w:tab w:val="left" w:pos="0"/>
              </w:tabs>
              <w:jc w:val="center"/>
              <w:rPr>
                <w:b/>
                <w:sz w:val="22"/>
                <w:szCs w:val="22"/>
                <w:vertAlign w:val="baseline"/>
              </w:rPr>
            </w:pPr>
            <w:r w:rsidRPr="00907FE1">
              <w:rPr>
                <w:b/>
                <w:sz w:val="22"/>
                <w:szCs w:val="22"/>
                <w:vertAlign w:val="baseline"/>
              </w:rPr>
              <w:t>Item</w:t>
            </w:r>
          </w:p>
        </w:tc>
        <w:tc>
          <w:tcPr>
            <w:tcW w:w="5244" w:type="dxa"/>
            <w:vAlign w:val="center"/>
          </w:tcPr>
          <w:p w:rsidR="009D11B0" w:rsidRPr="00907FE1" w:rsidRDefault="009D11B0" w:rsidP="009D11B0">
            <w:pPr>
              <w:tabs>
                <w:tab w:val="left" w:pos="0"/>
              </w:tabs>
              <w:jc w:val="center"/>
              <w:rPr>
                <w:b/>
                <w:sz w:val="22"/>
                <w:szCs w:val="22"/>
                <w:vertAlign w:val="baseline"/>
              </w:rPr>
            </w:pPr>
            <w:r w:rsidRPr="00907FE1">
              <w:rPr>
                <w:b/>
                <w:sz w:val="22"/>
                <w:szCs w:val="22"/>
                <w:vertAlign w:val="baseline"/>
              </w:rPr>
              <w:t>Descrição do Serviço</w:t>
            </w:r>
          </w:p>
        </w:tc>
        <w:tc>
          <w:tcPr>
            <w:tcW w:w="2268" w:type="dxa"/>
            <w:vAlign w:val="center"/>
          </w:tcPr>
          <w:p w:rsidR="009D11B0" w:rsidRPr="00907FE1" w:rsidRDefault="009D11B0" w:rsidP="009D11B0">
            <w:pPr>
              <w:tabs>
                <w:tab w:val="left" w:pos="0"/>
              </w:tabs>
              <w:jc w:val="center"/>
              <w:rPr>
                <w:b/>
                <w:sz w:val="22"/>
                <w:szCs w:val="22"/>
                <w:vertAlign w:val="baseline"/>
              </w:rPr>
            </w:pPr>
            <w:r w:rsidRPr="00907FE1">
              <w:rPr>
                <w:b/>
                <w:sz w:val="22"/>
                <w:szCs w:val="22"/>
                <w:vertAlign w:val="baseline"/>
              </w:rPr>
              <w:t>Prazo de Entrega a</w:t>
            </w:r>
            <w:proofErr w:type="gramStart"/>
            <w:r w:rsidRPr="00907FE1">
              <w:rPr>
                <w:b/>
                <w:sz w:val="22"/>
                <w:szCs w:val="22"/>
                <w:vertAlign w:val="baseline"/>
              </w:rPr>
              <w:t xml:space="preserve">  </w:t>
            </w:r>
            <w:proofErr w:type="gramEnd"/>
            <w:r w:rsidRPr="00907FE1">
              <w:rPr>
                <w:b/>
                <w:sz w:val="22"/>
                <w:szCs w:val="22"/>
                <w:vertAlign w:val="baseline"/>
              </w:rPr>
              <w:t xml:space="preserve">partir da OS </w:t>
            </w:r>
          </w:p>
        </w:tc>
      </w:tr>
      <w:tr w:rsidR="009D11B0" w:rsidRPr="00907FE1" w:rsidTr="009D11B0">
        <w:tblPrEx>
          <w:tblCellMar>
            <w:top w:w="0" w:type="dxa"/>
            <w:bottom w:w="0" w:type="dxa"/>
          </w:tblCellMar>
        </w:tblPrEx>
        <w:trPr>
          <w:trHeight w:val="300"/>
        </w:trPr>
        <w:tc>
          <w:tcPr>
            <w:tcW w:w="993" w:type="dxa"/>
            <w:vAlign w:val="center"/>
          </w:tcPr>
          <w:p w:rsidR="009D11B0" w:rsidRPr="00907FE1" w:rsidRDefault="009D11B0" w:rsidP="009D11B0">
            <w:pPr>
              <w:tabs>
                <w:tab w:val="left" w:pos="0"/>
              </w:tabs>
              <w:jc w:val="center"/>
              <w:rPr>
                <w:sz w:val="22"/>
                <w:szCs w:val="22"/>
                <w:vertAlign w:val="baseline"/>
              </w:rPr>
            </w:pPr>
            <w:proofErr w:type="gramStart"/>
            <w:r w:rsidRPr="00907FE1">
              <w:rPr>
                <w:sz w:val="22"/>
                <w:szCs w:val="22"/>
                <w:vertAlign w:val="baseline"/>
              </w:rPr>
              <w:t>a</w:t>
            </w:r>
            <w:proofErr w:type="gramEnd"/>
          </w:p>
        </w:tc>
        <w:tc>
          <w:tcPr>
            <w:tcW w:w="5244" w:type="dxa"/>
            <w:vAlign w:val="center"/>
          </w:tcPr>
          <w:p w:rsidR="009D11B0" w:rsidRPr="00907FE1" w:rsidRDefault="009D11B0" w:rsidP="009D11B0">
            <w:pPr>
              <w:tabs>
                <w:tab w:val="left" w:pos="0"/>
              </w:tabs>
              <w:jc w:val="both"/>
              <w:rPr>
                <w:sz w:val="22"/>
                <w:szCs w:val="22"/>
                <w:vertAlign w:val="baseline"/>
              </w:rPr>
            </w:pPr>
            <w:r w:rsidRPr="00907FE1">
              <w:rPr>
                <w:bCs/>
                <w:sz w:val="22"/>
                <w:szCs w:val="22"/>
                <w:vertAlign w:val="baseline"/>
              </w:rPr>
              <w:t xml:space="preserve">Entrega do estudo de concepção, </w:t>
            </w:r>
            <w:proofErr w:type="gramStart"/>
            <w:r w:rsidRPr="00907FE1">
              <w:rPr>
                <w:bCs/>
                <w:sz w:val="22"/>
                <w:szCs w:val="22"/>
                <w:vertAlign w:val="baseline"/>
              </w:rPr>
              <w:t>Diagnóstico</w:t>
            </w:r>
            <w:proofErr w:type="gramEnd"/>
            <w:r w:rsidRPr="00907FE1">
              <w:rPr>
                <w:bCs/>
                <w:sz w:val="22"/>
                <w:szCs w:val="22"/>
                <w:vertAlign w:val="baseline"/>
              </w:rPr>
              <w:t xml:space="preserve"> </w:t>
            </w:r>
          </w:p>
        </w:tc>
        <w:tc>
          <w:tcPr>
            <w:tcW w:w="2268" w:type="dxa"/>
            <w:vAlign w:val="center"/>
          </w:tcPr>
          <w:p w:rsidR="009D11B0" w:rsidRPr="00907FE1" w:rsidRDefault="009D11B0" w:rsidP="009D11B0">
            <w:pPr>
              <w:tabs>
                <w:tab w:val="left" w:pos="0"/>
              </w:tabs>
              <w:jc w:val="center"/>
              <w:rPr>
                <w:sz w:val="22"/>
                <w:szCs w:val="22"/>
                <w:vertAlign w:val="baseline"/>
              </w:rPr>
            </w:pPr>
            <w:r w:rsidRPr="00907FE1">
              <w:rPr>
                <w:sz w:val="22"/>
                <w:szCs w:val="22"/>
                <w:vertAlign w:val="baseline"/>
              </w:rPr>
              <w:t>45 dias</w:t>
            </w:r>
          </w:p>
        </w:tc>
      </w:tr>
      <w:tr w:rsidR="009D11B0" w:rsidRPr="00907FE1" w:rsidTr="009D11B0">
        <w:tblPrEx>
          <w:tblCellMar>
            <w:top w:w="0" w:type="dxa"/>
            <w:bottom w:w="0" w:type="dxa"/>
          </w:tblCellMar>
        </w:tblPrEx>
        <w:trPr>
          <w:trHeight w:val="300"/>
        </w:trPr>
        <w:tc>
          <w:tcPr>
            <w:tcW w:w="993" w:type="dxa"/>
            <w:vAlign w:val="center"/>
          </w:tcPr>
          <w:p w:rsidR="009D11B0" w:rsidRPr="00907FE1" w:rsidRDefault="009D11B0" w:rsidP="009D11B0">
            <w:pPr>
              <w:tabs>
                <w:tab w:val="left" w:pos="0"/>
              </w:tabs>
              <w:jc w:val="center"/>
              <w:rPr>
                <w:sz w:val="22"/>
                <w:szCs w:val="22"/>
                <w:vertAlign w:val="baseline"/>
              </w:rPr>
            </w:pPr>
            <w:r w:rsidRPr="00907FE1">
              <w:rPr>
                <w:sz w:val="22"/>
                <w:szCs w:val="22"/>
                <w:vertAlign w:val="baseline"/>
              </w:rPr>
              <w:t>b</w:t>
            </w:r>
          </w:p>
        </w:tc>
        <w:tc>
          <w:tcPr>
            <w:tcW w:w="5244" w:type="dxa"/>
            <w:vAlign w:val="center"/>
          </w:tcPr>
          <w:p w:rsidR="009D11B0" w:rsidRPr="00907FE1" w:rsidRDefault="009D11B0" w:rsidP="009D11B0">
            <w:pPr>
              <w:tabs>
                <w:tab w:val="left" w:pos="0"/>
              </w:tabs>
              <w:jc w:val="both"/>
              <w:rPr>
                <w:bCs/>
                <w:sz w:val="22"/>
                <w:szCs w:val="22"/>
                <w:vertAlign w:val="baseline"/>
              </w:rPr>
            </w:pPr>
            <w:r w:rsidRPr="00907FE1">
              <w:rPr>
                <w:bCs/>
                <w:sz w:val="22"/>
                <w:szCs w:val="22"/>
                <w:vertAlign w:val="baseline"/>
              </w:rPr>
              <w:t xml:space="preserve">Serviços topográficos </w:t>
            </w:r>
          </w:p>
        </w:tc>
        <w:tc>
          <w:tcPr>
            <w:tcW w:w="2268" w:type="dxa"/>
            <w:vAlign w:val="center"/>
          </w:tcPr>
          <w:p w:rsidR="009D11B0" w:rsidRPr="00907FE1" w:rsidRDefault="009D11B0" w:rsidP="009D11B0">
            <w:pPr>
              <w:tabs>
                <w:tab w:val="left" w:pos="0"/>
              </w:tabs>
              <w:jc w:val="center"/>
              <w:rPr>
                <w:sz w:val="22"/>
                <w:szCs w:val="22"/>
                <w:vertAlign w:val="baseline"/>
              </w:rPr>
            </w:pPr>
            <w:r w:rsidRPr="00907FE1">
              <w:rPr>
                <w:sz w:val="22"/>
                <w:szCs w:val="22"/>
                <w:vertAlign w:val="baseline"/>
              </w:rPr>
              <w:t>75 dias</w:t>
            </w:r>
          </w:p>
        </w:tc>
      </w:tr>
      <w:tr w:rsidR="009D11B0" w:rsidRPr="00907FE1" w:rsidTr="009D11B0">
        <w:tblPrEx>
          <w:tblCellMar>
            <w:top w:w="0" w:type="dxa"/>
            <w:bottom w:w="0" w:type="dxa"/>
          </w:tblCellMar>
        </w:tblPrEx>
        <w:trPr>
          <w:trHeight w:val="300"/>
        </w:trPr>
        <w:tc>
          <w:tcPr>
            <w:tcW w:w="993" w:type="dxa"/>
            <w:vAlign w:val="center"/>
          </w:tcPr>
          <w:p w:rsidR="009D11B0" w:rsidRPr="00907FE1" w:rsidRDefault="009D11B0" w:rsidP="009D11B0">
            <w:pPr>
              <w:tabs>
                <w:tab w:val="left" w:pos="0"/>
              </w:tabs>
              <w:jc w:val="center"/>
              <w:rPr>
                <w:sz w:val="22"/>
                <w:szCs w:val="22"/>
                <w:vertAlign w:val="baseline"/>
              </w:rPr>
            </w:pPr>
            <w:r w:rsidRPr="00907FE1">
              <w:rPr>
                <w:sz w:val="22"/>
                <w:szCs w:val="22"/>
                <w:vertAlign w:val="baseline"/>
              </w:rPr>
              <w:t>c</w:t>
            </w:r>
          </w:p>
        </w:tc>
        <w:tc>
          <w:tcPr>
            <w:tcW w:w="5244" w:type="dxa"/>
            <w:vAlign w:val="center"/>
          </w:tcPr>
          <w:p w:rsidR="009D11B0" w:rsidRPr="00907FE1" w:rsidRDefault="009D11B0" w:rsidP="009D11B0">
            <w:pPr>
              <w:tabs>
                <w:tab w:val="left" w:pos="0"/>
              </w:tabs>
              <w:jc w:val="both"/>
              <w:rPr>
                <w:bCs/>
                <w:sz w:val="22"/>
                <w:szCs w:val="22"/>
                <w:vertAlign w:val="baseline"/>
              </w:rPr>
            </w:pPr>
            <w:r w:rsidRPr="00907FE1">
              <w:rPr>
                <w:bCs/>
                <w:sz w:val="22"/>
                <w:szCs w:val="22"/>
                <w:vertAlign w:val="baseline"/>
              </w:rPr>
              <w:t>Serviços geotécnicos</w:t>
            </w:r>
          </w:p>
        </w:tc>
        <w:tc>
          <w:tcPr>
            <w:tcW w:w="2268" w:type="dxa"/>
            <w:vAlign w:val="center"/>
          </w:tcPr>
          <w:p w:rsidR="009D11B0" w:rsidRPr="00907FE1" w:rsidRDefault="009D11B0" w:rsidP="009D11B0">
            <w:pPr>
              <w:tabs>
                <w:tab w:val="left" w:pos="0"/>
              </w:tabs>
              <w:jc w:val="center"/>
              <w:rPr>
                <w:sz w:val="22"/>
                <w:szCs w:val="22"/>
                <w:vertAlign w:val="baseline"/>
              </w:rPr>
            </w:pPr>
            <w:r w:rsidRPr="00907FE1">
              <w:rPr>
                <w:sz w:val="22"/>
                <w:szCs w:val="22"/>
                <w:vertAlign w:val="baseline"/>
              </w:rPr>
              <w:t>90 dias</w:t>
            </w:r>
          </w:p>
        </w:tc>
      </w:tr>
      <w:tr w:rsidR="009D11B0" w:rsidRPr="00907FE1" w:rsidTr="009D11B0">
        <w:tblPrEx>
          <w:tblCellMar>
            <w:top w:w="0" w:type="dxa"/>
            <w:bottom w:w="0" w:type="dxa"/>
          </w:tblCellMar>
        </w:tblPrEx>
        <w:trPr>
          <w:trHeight w:val="300"/>
        </w:trPr>
        <w:tc>
          <w:tcPr>
            <w:tcW w:w="993" w:type="dxa"/>
            <w:vAlign w:val="center"/>
          </w:tcPr>
          <w:p w:rsidR="009D11B0" w:rsidRPr="00907FE1" w:rsidRDefault="009D11B0" w:rsidP="009D11B0">
            <w:pPr>
              <w:tabs>
                <w:tab w:val="left" w:pos="0"/>
              </w:tabs>
              <w:jc w:val="center"/>
              <w:rPr>
                <w:sz w:val="22"/>
                <w:szCs w:val="22"/>
                <w:vertAlign w:val="baseline"/>
              </w:rPr>
            </w:pPr>
            <w:r w:rsidRPr="00907FE1">
              <w:rPr>
                <w:sz w:val="22"/>
                <w:szCs w:val="22"/>
                <w:vertAlign w:val="baseline"/>
              </w:rPr>
              <w:t>d</w:t>
            </w:r>
          </w:p>
        </w:tc>
        <w:tc>
          <w:tcPr>
            <w:tcW w:w="5244" w:type="dxa"/>
            <w:vAlign w:val="center"/>
          </w:tcPr>
          <w:p w:rsidR="009D11B0" w:rsidRPr="00907FE1" w:rsidRDefault="009D11B0" w:rsidP="009D11B0">
            <w:pPr>
              <w:tabs>
                <w:tab w:val="left" w:pos="0"/>
              </w:tabs>
              <w:jc w:val="both"/>
              <w:rPr>
                <w:bCs/>
                <w:sz w:val="22"/>
                <w:szCs w:val="22"/>
                <w:vertAlign w:val="baseline"/>
              </w:rPr>
            </w:pPr>
            <w:r w:rsidRPr="00907FE1">
              <w:rPr>
                <w:bCs/>
                <w:sz w:val="22"/>
                <w:szCs w:val="22"/>
                <w:vertAlign w:val="baseline"/>
              </w:rPr>
              <w:t>Minuta do projeto básico</w:t>
            </w:r>
          </w:p>
        </w:tc>
        <w:tc>
          <w:tcPr>
            <w:tcW w:w="2268" w:type="dxa"/>
            <w:vAlign w:val="center"/>
          </w:tcPr>
          <w:p w:rsidR="009D11B0" w:rsidRPr="00907FE1" w:rsidRDefault="009D11B0" w:rsidP="009D11B0">
            <w:pPr>
              <w:tabs>
                <w:tab w:val="left" w:pos="0"/>
              </w:tabs>
              <w:jc w:val="center"/>
              <w:rPr>
                <w:sz w:val="22"/>
                <w:szCs w:val="22"/>
                <w:vertAlign w:val="baseline"/>
              </w:rPr>
            </w:pPr>
            <w:r w:rsidRPr="00907FE1">
              <w:rPr>
                <w:sz w:val="22"/>
                <w:szCs w:val="22"/>
                <w:vertAlign w:val="baseline"/>
              </w:rPr>
              <w:t>150 dias</w:t>
            </w:r>
          </w:p>
        </w:tc>
      </w:tr>
      <w:tr w:rsidR="009D11B0" w:rsidRPr="00907FE1" w:rsidTr="009D11B0">
        <w:tblPrEx>
          <w:tblCellMar>
            <w:top w:w="0" w:type="dxa"/>
            <w:bottom w:w="0" w:type="dxa"/>
          </w:tblCellMar>
        </w:tblPrEx>
        <w:trPr>
          <w:trHeight w:val="300"/>
        </w:trPr>
        <w:tc>
          <w:tcPr>
            <w:tcW w:w="993" w:type="dxa"/>
            <w:vAlign w:val="center"/>
          </w:tcPr>
          <w:p w:rsidR="009D11B0" w:rsidRPr="00907FE1" w:rsidRDefault="009D11B0" w:rsidP="009D11B0">
            <w:pPr>
              <w:tabs>
                <w:tab w:val="left" w:pos="0"/>
              </w:tabs>
              <w:jc w:val="center"/>
              <w:rPr>
                <w:sz w:val="22"/>
                <w:szCs w:val="22"/>
                <w:vertAlign w:val="baseline"/>
              </w:rPr>
            </w:pPr>
            <w:proofErr w:type="gramStart"/>
            <w:r w:rsidRPr="00907FE1">
              <w:rPr>
                <w:sz w:val="22"/>
                <w:szCs w:val="22"/>
                <w:vertAlign w:val="baseline"/>
              </w:rPr>
              <w:t>e</w:t>
            </w:r>
            <w:proofErr w:type="gramEnd"/>
          </w:p>
        </w:tc>
        <w:tc>
          <w:tcPr>
            <w:tcW w:w="5244" w:type="dxa"/>
            <w:vAlign w:val="center"/>
          </w:tcPr>
          <w:p w:rsidR="009D11B0" w:rsidRPr="00907FE1" w:rsidRDefault="009D11B0" w:rsidP="009D11B0">
            <w:pPr>
              <w:tabs>
                <w:tab w:val="left" w:pos="0"/>
              </w:tabs>
              <w:jc w:val="both"/>
              <w:rPr>
                <w:bCs/>
                <w:sz w:val="22"/>
                <w:szCs w:val="22"/>
                <w:vertAlign w:val="baseline"/>
              </w:rPr>
            </w:pPr>
            <w:r w:rsidRPr="00907FE1">
              <w:rPr>
                <w:bCs/>
                <w:sz w:val="22"/>
                <w:szCs w:val="22"/>
                <w:vertAlign w:val="baseline"/>
              </w:rPr>
              <w:t>Entrega dos estudos complementares</w:t>
            </w:r>
          </w:p>
        </w:tc>
        <w:tc>
          <w:tcPr>
            <w:tcW w:w="2268" w:type="dxa"/>
            <w:vAlign w:val="center"/>
          </w:tcPr>
          <w:p w:rsidR="009D11B0" w:rsidRPr="00907FE1" w:rsidRDefault="009D11B0" w:rsidP="009D11B0">
            <w:pPr>
              <w:tabs>
                <w:tab w:val="left" w:pos="0"/>
              </w:tabs>
              <w:jc w:val="center"/>
              <w:rPr>
                <w:sz w:val="22"/>
                <w:szCs w:val="22"/>
                <w:vertAlign w:val="baseline"/>
              </w:rPr>
            </w:pPr>
            <w:r w:rsidRPr="00907FE1">
              <w:rPr>
                <w:sz w:val="22"/>
                <w:szCs w:val="22"/>
                <w:vertAlign w:val="baseline"/>
              </w:rPr>
              <w:t xml:space="preserve">180 dias </w:t>
            </w:r>
          </w:p>
        </w:tc>
      </w:tr>
      <w:tr w:rsidR="009D11B0" w:rsidRPr="00907FE1" w:rsidTr="009D11B0">
        <w:tblPrEx>
          <w:tblCellMar>
            <w:top w:w="0" w:type="dxa"/>
            <w:bottom w:w="0" w:type="dxa"/>
          </w:tblCellMar>
        </w:tblPrEx>
        <w:trPr>
          <w:trHeight w:val="300"/>
        </w:trPr>
        <w:tc>
          <w:tcPr>
            <w:tcW w:w="993" w:type="dxa"/>
            <w:vAlign w:val="center"/>
          </w:tcPr>
          <w:p w:rsidR="009D11B0" w:rsidRPr="00907FE1" w:rsidRDefault="009D11B0" w:rsidP="009D11B0">
            <w:pPr>
              <w:tabs>
                <w:tab w:val="left" w:pos="0"/>
              </w:tabs>
              <w:jc w:val="center"/>
              <w:rPr>
                <w:sz w:val="22"/>
                <w:szCs w:val="22"/>
                <w:vertAlign w:val="baseline"/>
              </w:rPr>
            </w:pPr>
            <w:r w:rsidRPr="00907FE1">
              <w:rPr>
                <w:sz w:val="22"/>
                <w:szCs w:val="22"/>
                <w:vertAlign w:val="baseline"/>
              </w:rPr>
              <w:t>f</w:t>
            </w:r>
          </w:p>
        </w:tc>
        <w:tc>
          <w:tcPr>
            <w:tcW w:w="5244" w:type="dxa"/>
            <w:vAlign w:val="center"/>
          </w:tcPr>
          <w:p w:rsidR="009D11B0" w:rsidRPr="00907FE1" w:rsidRDefault="009D11B0" w:rsidP="009D11B0">
            <w:pPr>
              <w:tabs>
                <w:tab w:val="left" w:pos="0"/>
              </w:tabs>
              <w:jc w:val="both"/>
              <w:rPr>
                <w:bCs/>
                <w:sz w:val="22"/>
                <w:szCs w:val="22"/>
                <w:vertAlign w:val="baseline"/>
              </w:rPr>
            </w:pPr>
            <w:r w:rsidRPr="00907FE1">
              <w:rPr>
                <w:sz w:val="22"/>
                <w:szCs w:val="22"/>
                <w:vertAlign w:val="baseline"/>
              </w:rPr>
              <w:t>Projeto básico</w:t>
            </w:r>
            <w:r w:rsidRPr="00907FE1">
              <w:rPr>
                <w:bCs/>
                <w:sz w:val="22"/>
                <w:szCs w:val="22"/>
                <w:vertAlign w:val="baseline"/>
              </w:rPr>
              <w:t xml:space="preserve"> </w:t>
            </w:r>
          </w:p>
        </w:tc>
        <w:tc>
          <w:tcPr>
            <w:tcW w:w="2268" w:type="dxa"/>
            <w:vAlign w:val="center"/>
          </w:tcPr>
          <w:p w:rsidR="009D11B0" w:rsidRPr="00907FE1" w:rsidRDefault="009D11B0" w:rsidP="009D11B0">
            <w:pPr>
              <w:tabs>
                <w:tab w:val="left" w:pos="0"/>
              </w:tabs>
              <w:jc w:val="center"/>
              <w:rPr>
                <w:sz w:val="22"/>
                <w:szCs w:val="22"/>
                <w:vertAlign w:val="baseline"/>
              </w:rPr>
            </w:pPr>
            <w:r w:rsidRPr="00907FE1">
              <w:rPr>
                <w:sz w:val="22"/>
                <w:szCs w:val="22"/>
                <w:vertAlign w:val="baseline"/>
              </w:rPr>
              <w:t>210 dias</w:t>
            </w:r>
          </w:p>
        </w:tc>
      </w:tr>
      <w:tr w:rsidR="009D11B0" w:rsidRPr="00907FE1" w:rsidTr="009D11B0">
        <w:tblPrEx>
          <w:tblCellMar>
            <w:top w:w="0" w:type="dxa"/>
            <w:bottom w:w="0" w:type="dxa"/>
          </w:tblCellMar>
        </w:tblPrEx>
        <w:trPr>
          <w:trHeight w:val="300"/>
        </w:trPr>
        <w:tc>
          <w:tcPr>
            <w:tcW w:w="993" w:type="dxa"/>
            <w:vAlign w:val="center"/>
          </w:tcPr>
          <w:p w:rsidR="009D11B0" w:rsidRPr="00907FE1" w:rsidRDefault="009D11B0" w:rsidP="009D11B0">
            <w:pPr>
              <w:tabs>
                <w:tab w:val="left" w:pos="0"/>
              </w:tabs>
              <w:jc w:val="center"/>
              <w:rPr>
                <w:sz w:val="22"/>
                <w:szCs w:val="22"/>
                <w:vertAlign w:val="baseline"/>
              </w:rPr>
            </w:pPr>
            <w:r w:rsidRPr="00907FE1">
              <w:rPr>
                <w:sz w:val="22"/>
                <w:szCs w:val="22"/>
                <w:vertAlign w:val="baseline"/>
              </w:rPr>
              <w:t>g</w:t>
            </w:r>
          </w:p>
        </w:tc>
        <w:tc>
          <w:tcPr>
            <w:tcW w:w="5244" w:type="dxa"/>
            <w:vAlign w:val="center"/>
          </w:tcPr>
          <w:p w:rsidR="009D11B0" w:rsidRPr="00907FE1" w:rsidRDefault="009D11B0" w:rsidP="009D11B0">
            <w:pPr>
              <w:tabs>
                <w:tab w:val="left" w:pos="0"/>
              </w:tabs>
              <w:jc w:val="both"/>
              <w:rPr>
                <w:sz w:val="22"/>
                <w:szCs w:val="22"/>
                <w:vertAlign w:val="baseline"/>
              </w:rPr>
            </w:pPr>
            <w:r w:rsidRPr="00907FE1">
              <w:rPr>
                <w:bCs/>
                <w:sz w:val="22"/>
                <w:szCs w:val="22"/>
                <w:vertAlign w:val="baseline"/>
              </w:rPr>
              <w:t>Orçamento</w:t>
            </w:r>
          </w:p>
        </w:tc>
        <w:tc>
          <w:tcPr>
            <w:tcW w:w="2268" w:type="dxa"/>
            <w:vAlign w:val="center"/>
          </w:tcPr>
          <w:p w:rsidR="009D11B0" w:rsidRPr="00907FE1" w:rsidRDefault="009D11B0" w:rsidP="009D11B0">
            <w:pPr>
              <w:tabs>
                <w:tab w:val="left" w:pos="0"/>
              </w:tabs>
              <w:jc w:val="center"/>
              <w:rPr>
                <w:sz w:val="22"/>
                <w:szCs w:val="22"/>
                <w:vertAlign w:val="baseline"/>
              </w:rPr>
            </w:pPr>
            <w:r w:rsidRPr="00907FE1">
              <w:rPr>
                <w:sz w:val="22"/>
                <w:szCs w:val="22"/>
                <w:vertAlign w:val="baseline"/>
              </w:rPr>
              <w:t>240 dias</w:t>
            </w:r>
          </w:p>
        </w:tc>
      </w:tr>
    </w:tbl>
    <w:p w:rsidR="006D50C7" w:rsidRPr="00AA3DFC" w:rsidRDefault="009D11B0" w:rsidP="00B6696B">
      <w:pPr>
        <w:numPr>
          <w:ilvl w:val="1"/>
          <w:numId w:val="14"/>
        </w:numPr>
        <w:spacing w:before="240" w:after="120"/>
        <w:jc w:val="both"/>
        <w:rPr>
          <w:szCs w:val="24"/>
          <w:vertAlign w:val="baseline"/>
        </w:rPr>
      </w:pPr>
      <w:r>
        <w:rPr>
          <w:sz w:val="22"/>
          <w:szCs w:val="22"/>
          <w:vertAlign w:val="baseline"/>
        </w:rPr>
        <w:t>C</w:t>
      </w:r>
      <w:r w:rsidRPr="009D11B0">
        <w:rPr>
          <w:sz w:val="22"/>
          <w:szCs w:val="22"/>
          <w:vertAlign w:val="baseline"/>
        </w:rPr>
        <w:t xml:space="preserve">omo garantia para completa execução das obrigações contratuais e da liquidação das multas convencionais, fica estipulada uma </w:t>
      </w:r>
      <w:r w:rsidRPr="009D11B0">
        <w:rPr>
          <w:b/>
          <w:i/>
          <w:sz w:val="22"/>
          <w:szCs w:val="22"/>
          <w:vertAlign w:val="baseline"/>
        </w:rPr>
        <w:t>“Garantia de Execução”</w:t>
      </w:r>
      <w:r w:rsidRPr="009D11B0">
        <w:rPr>
          <w:sz w:val="22"/>
          <w:szCs w:val="22"/>
          <w:vertAlign w:val="baseline"/>
        </w:rPr>
        <w:t xml:space="preserve"> no montante de </w:t>
      </w:r>
      <w:r w:rsidRPr="009D11B0">
        <w:rPr>
          <w:b/>
          <w:sz w:val="22"/>
          <w:szCs w:val="22"/>
          <w:vertAlign w:val="baseline"/>
        </w:rPr>
        <w:t>5% (cinco por cento</w:t>
      </w:r>
      <w:r w:rsidRPr="009D11B0">
        <w:rPr>
          <w:sz w:val="22"/>
          <w:szCs w:val="22"/>
          <w:vertAlign w:val="baseline"/>
        </w:rPr>
        <w:t xml:space="preserve">) do valor do contrato, no momento da assinatura do contrato, em espécie, em Títulos da Dívida Pública da União, com cotação de mercado devidamente comprovada por documento hábil </w:t>
      </w:r>
      <w:proofErr w:type="gramStart"/>
      <w:r w:rsidRPr="009D11B0">
        <w:rPr>
          <w:sz w:val="22"/>
          <w:szCs w:val="22"/>
          <w:vertAlign w:val="baseline"/>
        </w:rPr>
        <w:t>expedido</w:t>
      </w:r>
      <w:proofErr w:type="gramEnd"/>
      <w:r w:rsidRPr="009D11B0">
        <w:rPr>
          <w:sz w:val="22"/>
          <w:szCs w:val="22"/>
          <w:vertAlign w:val="baseline"/>
        </w:rPr>
        <w:t xml:space="preserve"> </w:t>
      </w:r>
      <w:proofErr w:type="gramStart"/>
      <w:r w:rsidRPr="009D11B0">
        <w:rPr>
          <w:sz w:val="22"/>
          <w:szCs w:val="22"/>
          <w:vertAlign w:val="baseline"/>
        </w:rPr>
        <w:t>pela</w:t>
      </w:r>
      <w:proofErr w:type="gramEnd"/>
      <w:r w:rsidRPr="009D11B0">
        <w:rPr>
          <w:sz w:val="22"/>
          <w:szCs w:val="22"/>
          <w:vertAlign w:val="baseline"/>
        </w:rPr>
        <w:t xml:space="preserve"> CVM – Comissão de Valores Imobiliários, Seguro Garantia ou Fiança Bancária, a critério da contratada</w:t>
      </w:r>
      <w:r w:rsidR="006D50C7" w:rsidRPr="00AA3DFC">
        <w:rPr>
          <w:szCs w:val="24"/>
          <w:vertAlign w:val="baseline"/>
        </w:rPr>
        <w:t>.</w:t>
      </w:r>
    </w:p>
    <w:p w:rsidR="006D50C7" w:rsidRPr="00AA3DFC" w:rsidRDefault="006D50C7" w:rsidP="00B6696B">
      <w:pPr>
        <w:numPr>
          <w:ilvl w:val="0"/>
          <w:numId w:val="10"/>
        </w:numPr>
        <w:spacing w:before="240" w:after="120"/>
        <w:ind w:left="709" w:hanging="709"/>
        <w:jc w:val="both"/>
        <w:rPr>
          <w:b/>
          <w:szCs w:val="24"/>
          <w:vertAlign w:val="baseline"/>
        </w:rPr>
      </w:pPr>
      <w:r w:rsidRPr="00AA3DFC">
        <w:rPr>
          <w:b/>
          <w:szCs w:val="24"/>
          <w:vertAlign w:val="baseline"/>
        </w:rPr>
        <w:t>Cláusula Quarta - VALOR</w:t>
      </w:r>
    </w:p>
    <w:p w:rsidR="006D50C7" w:rsidRPr="00AA3DFC" w:rsidRDefault="006D50C7" w:rsidP="00B6696B">
      <w:pPr>
        <w:numPr>
          <w:ilvl w:val="1"/>
          <w:numId w:val="17"/>
        </w:numPr>
        <w:spacing w:before="240" w:after="120"/>
        <w:jc w:val="both"/>
        <w:rPr>
          <w:szCs w:val="24"/>
          <w:vertAlign w:val="baseline"/>
        </w:rPr>
      </w:pPr>
      <w:r w:rsidRPr="00AA3DFC">
        <w:rPr>
          <w:szCs w:val="24"/>
          <w:vertAlign w:val="baseline"/>
        </w:rPr>
        <w:t xml:space="preserve">O valor total deste contrato é de </w:t>
      </w:r>
      <w:proofErr w:type="gramStart"/>
      <w:r w:rsidRPr="00AA3DFC">
        <w:rPr>
          <w:b/>
          <w:szCs w:val="24"/>
          <w:vertAlign w:val="baseline"/>
        </w:rPr>
        <w:t xml:space="preserve">R$ </w:t>
      </w:r>
      <w:r w:rsidR="006837C8" w:rsidRPr="00AA3DFC">
        <w:rPr>
          <w:b/>
          <w:szCs w:val="24"/>
          <w:vertAlign w:val="baseline"/>
        </w:rPr>
        <w:t>...</w:t>
      </w:r>
      <w:proofErr w:type="gramEnd"/>
      <w:r w:rsidR="006837C8" w:rsidRPr="00AA3DFC">
        <w:rPr>
          <w:b/>
          <w:szCs w:val="24"/>
          <w:vertAlign w:val="baseline"/>
        </w:rPr>
        <w:t>....</w:t>
      </w:r>
      <w:r w:rsidR="00F774E6" w:rsidRPr="00AA3DFC">
        <w:rPr>
          <w:b/>
          <w:szCs w:val="24"/>
          <w:vertAlign w:val="baseline"/>
        </w:rPr>
        <w:t xml:space="preserve"> (</w:t>
      </w:r>
      <w:proofErr w:type="gramStart"/>
      <w:r w:rsidR="006837C8" w:rsidRPr="00AA3DFC">
        <w:rPr>
          <w:b/>
          <w:szCs w:val="24"/>
          <w:vertAlign w:val="baseline"/>
        </w:rPr>
        <w:t>............</w:t>
      </w:r>
      <w:proofErr w:type="gramEnd"/>
      <w:r w:rsidR="00F774E6" w:rsidRPr="00AA3DFC">
        <w:rPr>
          <w:b/>
          <w:szCs w:val="24"/>
          <w:vertAlign w:val="baseline"/>
        </w:rPr>
        <w:t>)</w:t>
      </w:r>
      <w:r w:rsidRPr="00AA3DFC">
        <w:rPr>
          <w:szCs w:val="24"/>
          <w:vertAlign w:val="baseline"/>
        </w:rPr>
        <w:t>;</w:t>
      </w:r>
    </w:p>
    <w:p w:rsidR="006D50C7" w:rsidRPr="00AA3DFC" w:rsidRDefault="006D50C7" w:rsidP="00B6696B">
      <w:pPr>
        <w:numPr>
          <w:ilvl w:val="1"/>
          <w:numId w:val="17"/>
        </w:numPr>
        <w:spacing w:before="240" w:after="120"/>
        <w:jc w:val="both"/>
        <w:rPr>
          <w:szCs w:val="24"/>
          <w:vertAlign w:val="baseline"/>
        </w:rPr>
      </w:pPr>
      <w:r w:rsidRPr="00AA3DFC">
        <w:rPr>
          <w:szCs w:val="24"/>
          <w:vertAlign w:val="baseline"/>
        </w:rPr>
        <w:t>Eventual solicitação de reequilíbrio econômico-financeiro do contrato será analisada consoante os pressupostos da Teoria da Imprevisão, nos termos do artigo 65, inciso II, alínea “d” da Lei nº 8</w:t>
      </w:r>
      <w:r w:rsidR="009A64FB" w:rsidRPr="00AA3DFC">
        <w:rPr>
          <w:szCs w:val="24"/>
          <w:vertAlign w:val="baseline"/>
        </w:rPr>
        <w:t>.</w:t>
      </w:r>
      <w:r w:rsidRPr="00AA3DFC">
        <w:rPr>
          <w:szCs w:val="24"/>
          <w:vertAlign w:val="baseline"/>
        </w:rPr>
        <w:t>666/93.</w:t>
      </w:r>
    </w:p>
    <w:p w:rsidR="006D50C7" w:rsidRPr="00AA3DFC" w:rsidRDefault="006D50C7" w:rsidP="00B6696B">
      <w:pPr>
        <w:numPr>
          <w:ilvl w:val="1"/>
          <w:numId w:val="17"/>
        </w:numPr>
        <w:spacing w:before="240" w:after="120"/>
        <w:jc w:val="both"/>
        <w:rPr>
          <w:szCs w:val="24"/>
          <w:vertAlign w:val="baseline"/>
        </w:rPr>
      </w:pPr>
      <w:r w:rsidRPr="00AA3DFC">
        <w:rPr>
          <w:szCs w:val="24"/>
          <w:vertAlign w:val="baseline"/>
        </w:rPr>
        <w:t xml:space="preserve">O valor-teto estabelecido na Nota de Empenho emitida pela CODEVASF não poderá ser ultrapassado pela </w:t>
      </w:r>
      <w:r w:rsidR="00FC23B0" w:rsidRPr="00AA3DFC">
        <w:rPr>
          <w:szCs w:val="24"/>
          <w:vertAlign w:val="baseline"/>
        </w:rPr>
        <w:t>contratada</w:t>
      </w:r>
      <w:r w:rsidRPr="00AA3DFC">
        <w:rPr>
          <w:szCs w:val="24"/>
          <w:vertAlign w:val="baseline"/>
        </w:rPr>
        <w:t>, salvo no caso de expedição de empenho complementar.</w:t>
      </w:r>
    </w:p>
    <w:p w:rsidR="006D50C7" w:rsidRPr="00AA3DFC" w:rsidRDefault="006D50C7" w:rsidP="00B6696B">
      <w:pPr>
        <w:numPr>
          <w:ilvl w:val="1"/>
          <w:numId w:val="17"/>
        </w:numPr>
        <w:spacing w:before="240" w:after="120"/>
        <w:jc w:val="both"/>
        <w:rPr>
          <w:szCs w:val="24"/>
          <w:vertAlign w:val="baseline"/>
        </w:rPr>
      </w:pPr>
      <w:r w:rsidRPr="00AA3DFC">
        <w:rPr>
          <w:szCs w:val="24"/>
          <w:vertAlign w:val="baseline"/>
        </w:rPr>
        <w:t xml:space="preserve">A infringência do disposto no </w:t>
      </w:r>
      <w:r w:rsidR="005F3B4D" w:rsidRPr="00AA3DFC">
        <w:rPr>
          <w:szCs w:val="24"/>
          <w:vertAlign w:val="baseline"/>
        </w:rPr>
        <w:t>sub</w:t>
      </w:r>
      <w:r w:rsidRPr="00AA3DFC">
        <w:rPr>
          <w:szCs w:val="24"/>
          <w:vertAlign w:val="baseline"/>
        </w:rPr>
        <w:t xml:space="preserve">item anterior impedirá a </w:t>
      </w:r>
      <w:r w:rsidR="00FC23B0" w:rsidRPr="00AA3DFC">
        <w:rPr>
          <w:szCs w:val="24"/>
          <w:vertAlign w:val="baseline"/>
        </w:rPr>
        <w:t>contratada</w:t>
      </w:r>
      <w:r w:rsidRPr="00AA3DFC">
        <w:rPr>
          <w:szCs w:val="24"/>
          <w:vertAlign w:val="baseline"/>
        </w:rPr>
        <w:t xml:space="preserve"> de participar de novas licitações ou assinar contratos com a CODEVASF, pelo prazo de 06 (seis) meses, a partir da verificação do evento.</w:t>
      </w:r>
    </w:p>
    <w:p w:rsidR="006D50C7" w:rsidRPr="00AA3DFC" w:rsidRDefault="006D50C7" w:rsidP="00B6696B">
      <w:pPr>
        <w:numPr>
          <w:ilvl w:val="1"/>
          <w:numId w:val="17"/>
        </w:numPr>
        <w:spacing w:before="240" w:after="120"/>
        <w:jc w:val="both"/>
        <w:rPr>
          <w:szCs w:val="24"/>
          <w:vertAlign w:val="baseline"/>
        </w:rPr>
      </w:pPr>
      <w:r w:rsidRPr="00AA3DFC">
        <w:rPr>
          <w:szCs w:val="24"/>
          <w:vertAlign w:val="baseline"/>
        </w:rPr>
        <w:lastRenderedPageBreak/>
        <w:t xml:space="preserve">Nos preços propostos estão incluídos todos os custos, impostos, taxas, emolumentos e tributos, encargos sociais e previdenciários, mão-de-obra, fornecimento de materiais, ferramentas, equipamentos necessários a sua execução, transporte até o local da obra, carga e descarga de materiais destinados ao bota-fora e quaisquer encargos que incidam ou venham a incidir, direta ou indiretamente, sobre as obras/serviços objeto deste </w:t>
      </w:r>
      <w:r w:rsidR="002B218A" w:rsidRPr="00AA3DFC">
        <w:rPr>
          <w:szCs w:val="24"/>
          <w:vertAlign w:val="baseline"/>
        </w:rPr>
        <w:t>c</w:t>
      </w:r>
      <w:r w:rsidRPr="00AA3DFC">
        <w:rPr>
          <w:szCs w:val="24"/>
          <w:vertAlign w:val="baseline"/>
        </w:rPr>
        <w:t>ontrato. No caso de omissão considerar-se-ão como inclusas no valor global do contrato.</w:t>
      </w:r>
    </w:p>
    <w:p w:rsidR="006D50C7" w:rsidRPr="00AA3DFC" w:rsidRDefault="006D50C7" w:rsidP="00B6696B">
      <w:pPr>
        <w:numPr>
          <w:ilvl w:val="0"/>
          <w:numId w:val="10"/>
        </w:numPr>
        <w:spacing w:before="240" w:after="120"/>
        <w:ind w:left="709" w:hanging="709"/>
        <w:jc w:val="both"/>
        <w:rPr>
          <w:b/>
          <w:szCs w:val="24"/>
          <w:vertAlign w:val="baseline"/>
        </w:rPr>
      </w:pPr>
      <w:r w:rsidRPr="00AA3DFC">
        <w:rPr>
          <w:b/>
          <w:szCs w:val="24"/>
          <w:vertAlign w:val="baseline"/>
        </w:rPr>
        <w:t xml:space="preserve">Cláusula Quinta - RECURSOS </w:t>
      </w:r>
    </w:p>
    <w:p w:rsidR="00B01526" w:rsidRPr="00907FE1" w:rsidRDefault="009255D2" w:rsidP="00B6696B">
      <w:pPr>
        <w:pStyle w:val="Recuodecorpodetexto"/>
        <w:numPr>
          <w:ilvl w:val="1"/>
          <w:numId w:val="112"/>
        </w:numPr>
        <w:ind w:left="709" w:hanging="709"/>
        <w:rPr>
          <w:sz w:val="22"/>
          <w:szCs w:val="22"/>
        </w:rPr>
      </w:pPr>
      <w:r w:rsidRPr="00907FE1">
        <w:rPr>
          <w:sz w:val="22"/>
          <w:szCs w:val="22"/>
        </w:rPr>
        <w:t>As despesas com a execução d</w:t>
      </w:r>
      <w:r w:rsidR="00907FE1">
        <w:rPr>
          <w:sz w:val="22"/>
          <w:szCs w:val="22"/>
        </w:rPr>
        <w:t>a</w:t>
      </w:r>
      <w:r w:rsidRPr="00907FE1">
        <w:rPr>
          <w:sz w:val="22"/>
          <w:szCs w:val="22"/>
        </w:rPr>
        <w:t xml:space="preserve">s </w:t>
      </w:r>
      <w:r w:rsidR="00907FE1">
        <w:rPr>
          <w:sz w:val="22"/>
          <w:szCs w:val="22"/>
        </w:rPr>
        <w:t>obras/</w:t>
      </w:r>
      <w:r w:rsidRPr="00907FE1">
        <w:rPr>
          <w:sz w:val="22"/>
          <w:szCs w:val="22"/>
        </w:rPr>
        <w:t>serviços correrão à conta dos Programas de Trabalho:</w:t>
      </w:r>
    </w:p>
    <w:p w:rsidR="00610B87" w:rsidRPr="00BE2190" w:rsidRDefault="00907FE1" w:rsidP="00610B87">
      <w:pPr>
        <w:spacing w:before="240" w:after="120"/>
        <w:ind w:left="737"/>
        <w:jc w:val="both"/>
        <w:rPr>
          <w:szCs w:val="24"/>
          <w:vertAlign w:val="baseline"/>
        </w:rPr>
      </w:pPr>
      <w:r w:rsidRPr="00907FE1">
        <w:rPr>
          <w:sz w:val="22"/>
          <w:szCs w:val="22"/>
          <w:vertAlign w:val="baseline"/>
        </w:rPr>
        <w:t>15.244.2029.7</w:t>
      </w:r>
      <w:proofErr w:type="gramStart"/>
      <w:r>
        <w:rPr>
          <w:sz w:val="22"/>
          <w:szCs w:val="22"/>
          <w:vertAlign w:val="baseline"/>
        </w:rPr>
        <w:t>K</w:t>
      </w:r>
      <w:r w:rsidRPr="00907FE1">
        <w:rPr>
          <w:sz w:val="22"/>
          <w:szCs w:val="22"/>
          <w:vertAlign w:val="baseline"/>
        </w:rPr>
        <w:t>66.</w:t>
      </w:r>
      <w:proofErr w:type="gramEnd"/>
      <w:r w:rsidRPr="00907FE1">
        <w:rPr>
          <w:sz w:val="22"/>
          <w:szCs w:val="22"/>
          <w:vertAlign w:val="baseline"/>
        </w:rPr>
        <w:t xml:space="preserve">0029–Apoio </w:t>
      </w:r>
      <w:r>
        <w:rPr>
          <w:sz w:val="22"/>
          <w:szCs w:val="22"/>
          <w:vertAlign w:val="baseline"/>
        </w:rPr>
        <w:t>a</w:t>
      </w:r>
      <w:r w:rsidRPr="00907FE1">
        <w:rPr>
          <w:sz w:val="22"/>
          <w:szCs w:val="22"/>
          <w:vertAlign w:val="baseline"/>
        </w:rPr>
        <w:t xml:space="preserve"> Projetos </w:t>
      </w:r>
      <w:r>
        <w:rPr>
          <w:sz w:val="22"/>
          <w:szCs w:val="22"/>
          <w:vertAlign w:val="baseline"/>
        </w:rPr>
        <w:t>d</w:t>
      </w:r>
      <w:r w:rsidRPr="00907FE1">
        <w:rPr>
          <w:sz w:val="22"/>
          <w:szCs w:val="22"/>
          <w:vertAlign w:val="baseline"/>
        </w:rPr>
        <w:t xml:space="preserve">e Desenvolvimento Sustentável </w:t>
      </w:r>
      <w:r>
        <w:rPr>
          <w:sz w:val="22"/>
          <w:szCs w:val="22"/>
          <w:vertAlign w:val="baseline"/>
        </w:rPr>
        <w:t>l</w:t>
      </w:r>
      <w:r w:rsidRPr="00907FE1">
        <w:rPr>
          <w:sz w:val="22"/>
          <w:szCs w:val="22"/>
          <w:vertAlign w:val="baseline"/>
        </w:rPr>
        <w:t xml:space="preserve">ocal Integrado- </w:t>
      </w:r>
      <w:r>
        <w:rPr>
          <w:sz w:val="22"/>
          <w:szCs w:val="22"/>
          <w:vertAlign w:val="baseline"/>
        </w:rPr>
        <w:t>n</w:t>
      </w:r>
      <w:r w:rsidRPr="00907FE1">
        <w:rPr>
          <w:sz w:val="22"/>
          <w:szCs w:val="22"/>
          <w:vertAlign w:val="baseline"/>
        </w:rPr>
        <w:t xml:space="preserve">o Estado </w:t>
      </w:r>
      <w:r>
        <w:rPr>
          <w:sz w:val="22"/>
          <w:szCs w:val="22"/>
          <w:vertAlign w:val="baseline"/>
        </w:rPr>
        <w:t>d</w:t>
      </w:r>
      <w:r w:rsidRPr="00907FE1">
        <w:rPr>
          <w:sz w:val="22"/>
          <w:szCs w:val="22"/>
          <w:vertAlign w:val="baseline"/>
        </w:rPr>
        <w:t>a Bahia</w:t>
      </w:r>
      <w:r w:rsidR="00610B87" w:rsidRPr="00BE2190">
        <w:rPr>
          <w:szCs w:val="24"/>
          <w:vertAlign w:val="baseline"/>
        </w:rPr>
        <w:t>.</w:t>
      </w:r>
    </w:p>
    <w:p w:rsidR="000B5480" w:rsidRPr="00AA3DFC" w:rsidRDefault="00BE2190" w:rsidP="00B6696B">
      <w:pPr>
        <w:pStyle w:val="PargrafodaLista"/>
        <w:numPr>
          <w:ilvl w:val="1"/>
          <w:numId w:val="112"/>
        </w:numPr>
        <w:spacing w:before="120" w:after="120"/>
        <w:ind w:left="709" w:hanging="709"/>
        <w:jc w:val="both"/>
        <w:rPr>
          <w:szCs w:val="24"/>
          <w:vertAlign w:val="baseline"/>
        </w:rPr>
      </w:pPr>
      <w:r w:rsidRPr="00BE2190">
        <w:rPr>
          <w:szCs w:val="24"/>
          <w:vertAlign w:val="baseline"/>
        </w:rPr>
        <w:t>Os custos das obras/serviços, objeto desta licitação, atendem ao disposto do Projeto de Lei Orçamentária Anual - PLOA 2017 e da Lei de Diretrizes Orçamentárias – LDO 2017, Lei nº 13.414 de 10 de janeiro de 2017</w:t>
      </w:r>
      <w:r w:rsidR="00620628" w:rsidRPr="00AA3DFC">
        <w:rPr>
          <w:szCs w:val="24"/>
          <w:vertAlign w:val="baseline"/>
        </w:rPr>
        <w:t>.</w:t>
      </w:r>
    </w:p>
    <w:p w:rsidR="006D50C7" w:rsidRPr="00AA3DFC" w:rsidRDefault="006D50C7" w:rsidP="00B6696B">
      <w:pPr>
        <w:numPr>
          <w:ilvl w:val="0"/>
          <w:numId w:val="10"/>
        </w:numPr>
        <w:spacing w:before="240" w:after="120"/>
        <w:ind w:left="709" w:hanging="709"/>
        <w:jc w:val="both"/>
        <w:rPr>
          <w:b/>
          <w:szCs w:val="24"/>
          <w:vertAlign w:val="baseline"/>
        </w:rPr>
      </w:pPr>
      <w:r w:rsidRPr="00AA3DFC">
        <w:rPr>
          <w:b/>
          <w:szCs w:val="24"/>
          <w:vertAlign w:val="baseline"/>
        </w:rPr>
        <w:t xml:space="preserve">Cláusula Sexta - DOS SERVIÇOS </w:t>
      </w:r>
      <w:proofErr w:type="gramStart"/>
      <w:r w:rsidRPr="00AA3DFC">
        <w:rPr>
          <w:b/>
          <w:szCs w:val="24"/>
          <w:vertAlign w:val="baseline"/>
        </w:rPr>
        <w:t>EXTRA CONTRATUAIS</w:t>
      </w:r>
      <w:proofErr w:type="gramEnd"/>
    </w:p>
    <w:p w:rsidR="006D50C7" w:rsidRPr="00AA3DFC" w:rsidRDefault="006D50C7" w:rsidP="00320AF8">
      <w:pPr>
        <w:spacing w:before="120" w:after="120"/>
        <w:ind w:left="709"/>
        <w:jc w:val="both"/>
        <w:rPr>
          <w:szCs w:val="24"/>
          <w:vertAlign w:val="baseline"/>
        </w:rPr>
      </w:pPr>
      <w:r w:rsidRPr="00AA3DFC">
        <w:rPr>
          <w:szCs w:val="24"/>
          <w:vertAlign w:val="baseline"/>
        </w:rPr>
        <w:t>Respeitados os limites estabelecidos no parágrafo 1º do artigo 65 da Lei 8</w:t>
      </w:r>
      <w:r w:rsidR="005735C8" w:rsidRPr="00AA3DFC">
        <w:rPr>
          <w:szCs w:val="24"/>
          <w:vertAlign w:val="baseline"/>
        </w:rPr>
        <w:t>.</w:t>
      </w:r>
      <w:r w:rsidRPr="00AA3DFC">
        <w:rPr>
          <w:szCs w:val="24"/>
          <w:vertAlign w:val="baseline"/>
        </w:rPr>
        <w:t>666/93, os serviços eventualmente necessários e não previstos na Planilha de Preços deverão ter execução previamente autorizada por Termo de Alteração Contratual.</w:t>
      </w:r>
    </w:p>
    <w:p w:rsidR="006D50C7" w:rsidRPr="00AA3DFC" w:rsidRDefault="006D50C7" w:rsidP="00B6696B">
      <w:pPr>
        <w:numPr>
          <w:ilvl w:val="1"/>
          <w:numId w:val="19"/>
        </w:numPr>
        <w:spacing w:before="240" w:after="120"/>
        <w:jc w:val="both"/>
        <w:rPr>
          <w:szCs w:val="24"/>
          <w:vertAlign w:val="baseline"/>
        </w:rPr>
      </w:pPr>
      <w:r w:rsidRPr="00AA3DFC">
        <w:rPr>
          <w:szCs w:val="24"/>
          <w:vertAlign w:val="baseline"/>
        </w:rPr>
        <w:t xml:space="preserve">Devem ser registradas por meio de </w:t>
      </w:r>
      <w:r w:rsidR="004C06E8" w:rsidRPr="00AA3DFC">
        <w:rPr>
          <w:szCs w:val="24"/>
          <w:vertAlign w:val="baseline"/>
        </w:rPr>
        <w:t>t</w:t>
      </w:r>
      <w:r w:rsidRPr="00AA3DFC">
        <w:rPr>
          <w:szCs w:val="24"/>
          <w:vertAlign w:val="baseline"/>
        </w:rPr>
        <w:t xml:space="preserve">ermo </w:t>
      </w:r>
      <w:r w:rsidR="004C06E8" w:rsidRPr="00AA3DFC">
        <w:rPr>
          <w:szCs w:val="24"/>
          <w:vertAlign w:val="baseline"/>
        </w:rPr>
        <w:t>a</w:t>
      </w:r>
      <w:r w:rsidRPr="00AA3DFC">
        <w:rPr>
          <w:szCs w:val="24"/>
          <w:vertAlign w:val="baseline"/>
        </w:rPr>
        <w:t>ditivo</w:t>
      </w:r>
      <w:r w:rsidR="00B01526" w:rsidRPr="00AA3DFC">
        <w:rPr>
          <w:szCs w:val="24"/>
          <w:vertAlign w:val="baseline"/>
        </w:rPr>
        <w:t>,</w:t>
      </w:r>
      <w:r w:rsidRPr="00AA3DFC">
        <w:rPr>
          <w:szCs w:val="24"/>
          <w:vertAlign w:val="baseline"/>
        </w:rPr>
        <w:t xml:space="preserve"> eventuais alterações que ocorrerem durante a execução do contrato, especialmente, as referentes aos serviços extras motivados pela CODEVASF.</w:t>
      </w:r>
    </w:p>
    <w:p w:rsidR="006D50C7" w:rsidRPr="00AA3DFC" w:rsidRDefault="006D50C7" w:rsidP="00B6696B">
      <w:pPr>
        <w:numPr>
          <w:ilvl w:val="2"/>
          <w:numId w:val="21"/>
        </w:numPr>
        <w:spacing w:before="240" w:after="120"/>
        <w:jc w:val="both"/>
        <w:rPr>
          <w:szCs w:val="24"/>
          <w:vertAlign w:val="baseline"/>
        </w:rPr>
      </w:pPr>
      <w:r w:rsidRPr="00AA3DFC">
        <w:rPr>
          <w:szCs w:val="24"/>
          <w:vertAlign w:val="baseline"/>
        </w:rPr>
        <w:t xml:space="preserve">Os serviços extras contratuais não contemplados na planilha de preços da </w:t>
      </w:r>
      <w:r w:rsidR="00FC23B0" w:rsidRPr="00AA3DFC">
        <w:rPr>
          <w:szCs w:val="24"/>
          <w:vertAlign w:val="baseline"/>
        </w:rPr>
        <w:t>contratada</w:t>
      </w:r>
      <w:r w:rsidRPr="00AA3DFC">
        <w:rPr>
          <w:szCs w:val="24"/>
          <w:vertAlign w:val="baseline"/>
        </w:rPr>
        <w:t xml:space="preserve"> deverão ter seus preços fixados mediante prévio acordo. Ambas as hipóteses deverão ser previamente autorizadas/aprovadas pela CODEVASF ou por preposto por ela designado.</w:t>
      </w:r>
    </w:p>
    <w:p w:rsidR="006D50C7" w:rsidRPr="00AA3DFC" w:rsidRDefault="006D50C7" w:rsidP="00B6696B">
      <w:pPr>
        <w:numPr>
          <w:ilvl w:val="0"/>
          <w:numId w:val="10"/>
        </w:numPr>
        <w:spacing w:before="240" w:after="120"/>
        <w:ind w:left="709" w:hanging="709"/>
        <w:jc w:val="both"/>
        <w:rPr>
          <w:b/>
          <w:szCs w:val="24"/>
          <w:vertAlign w:val="baseline"/>
        </w:rPr>
      </w:pPr>
      <w:r w:rsidRPr="00AA3DFC">
        <w:rPr>
          <w:b/>
          <w:szCs w:val="24"/>
          <w:vertAlign w:val="baseline"/>
        </w:rPr>
        <w:t>Cláusula Sétima - REAJUSTAMENTO</w:t>
      </w:r>
    </w:p>
    <w:p w:rsidR="00907FE1" w:rsidRPr="00907FE1" w:rsidRDefault="00907FE1" w:rsidP="00907FE1">
      <w:pPr>
        <w:pStyle w:val="PargrafodaLista"/>
        <w:tabs>
          <w:tab w:val="left" w:pos="0"/>
        </w:tabs>
        <w:ind w:left="709"/>
        <w:jc w:val="both"/>
        <w:rPr>
          <w:sz w:val="22"/>
          <w:szCs w:val="22"/>
          <w:vertAlign w:val="baseline"/>
        </w:rPr>
      </w:pPr>
      <w:r w:rsidRPr="00907FE1">
        <w:rPr>
          <w:sz w:val="22"/>
          <w:szCs w:val="22"/>
          <w:vertAlign w:val="baseline"/>
        </w:rPr>
        <w:t>Os preços contratuais referentes aos serviços objetos destes Termos de Referência permanecerão válidos pelo período de um ano, contado da data de apresentação da proposta. Após este prazo, poderão ser reajustados, de acordo com a variação do índice setorial publicado na revista “Conjuntura Econômica” da Fundação Getúlio Vargas, correspondente à coluna 39 (Custo Nacional da Construção Civil) - Serviços de Consultoria, aplicando-se a seguinte fórmula:</w:t>
      </w:r>
    </w:p>
    <w:p w:rsidR="00907FE1" w:rsidRPr="00907FE1" w:rsidRDefault="00907FE1" w:rsidP="00907FE1">
      <w:pPr>
        <w:pStyle w:val="PargrafodaLista"/>
        <w:tabs>
          <w:tab w:val="left" w:pos="0"/>
        </w:tabs>
        <w:ind w:left="709"/>
        <w:jc w:val="both"/>
        <w:rPr>
          <w:sz w:val="22"/>
          <w:szCs w:val="22"/>
          <w:vertAlign w:val="baseline"/>
        </w:rPr>
      </w:pPr>
    </w:p>
    <w:p w:rsidR="00907FE1" w:rsidRPr="00907FE1" w:rsidRDefault="00907FE1" w:rsidP="00907FE1">
      <w:pPr>
        <w:pStyle w:val="PargrafodaLista"/>
        <w:tabs>
          <w:tab w:val="left" w:pos="0"/>
        </w:tabs>
        <w:spacing w:after="120"/>
        <w:ind w:left="709"/>
        <w:jc w:val="both"/>
        <w:rPr>
          <w:sz w:val="22"/>
          <w:szCs w:val="22"/>
          <w:vertAlign w:val="baseline"/>
        </w:rPr>
      </w:pPr>
      <w:r w:rsidRPr="00907FE1">
        <w:rPr>
          <w:b/>
          <w:sz w:val="22"/>
          <w:szCs w:val="22"/>
          <w:vertAlign w:val="baseline"/>
        </w:rPr>
        <w:t xml:space="preserve">R = V [(I1 - </w:t>
      </w:r>
      <w:proofErr w:type="spellStart"/>
      <w:r w:rsidRPr="00907FE1">
        <w:rPr>
          <w:b/>
          <w:sz w:val="22"/>
          <w:szCs w:val="22"/>
          <w:vertAlign w:val="baseline"/>
        </w:rPr>
        <w:t>Io</w:t>
      </w:r>
      <w:proofErr w:type="spellEnd"/>
      <w:proofErr w:type="gramStart"/>
      <w:r w:rsidRPr="00907FE1">
        <w:rPr>
          <w:b/>
          <w:sz w:val="22"/>
          <w:szCs w:val="22"/>
          <w:vertAlign w:val="baseline"/>
        </w:rPr>
        <w:t xml:space="preserve"> )</w:t>
      </w:r>
      <w:proofErr w:type="gramEnd"/>
      <w:r w:rsidRPr="00907FE1">
        <w:rPr>
          <w:b/>
          <w:sz w:val="22"/>
          <w:szCs w:val="22"/>
          <w:vertAlign w:val="baseline"/>
        </w:rPr>
        <w:t xml:space="preserve">/ </w:t>
      </w:r>
      <w:proofErr w:type="spellStart"/>
      <w:r w:rsidRPr="00907FE1">
        <w:rPr>
          <w:b/>
          <w:sz w:val="22"/>
          <w:szCs w:val="22"/>
          <w:vertAlign w:val="baseline"/>
        </w:rPr>
        <w:t>Io</w:t>
      </w:r>
      <w:proofErr w:type="spellEnd"/>
      <w:r w:rsidRPr="00907FE1">
        <w:rPr>
          <w:b/>
          <w:sz w:val="22"/>
          <w:szCs w:val="22"/>
          <w:vertAlign w:val="baseline"/>
        </w:rPr>
        <w:t>],</w:t>
      </w:r>
      <w:r w:rsidRPr="00907FE1">
        <w:rPr>
          <w:sz w:val="22"/>
          <w:szCs w:val="22"/>
          <w:vertAlign w:val="baseline"/>
        </w:rPr>
        <w:t xml:space="preserve"> onde:</w:t>
      </w:r>
    </w:p>
    <w:p w:rsidR="00907FE1" w:rsidRPr="00907FE1" w:rsidRDefault="00907FE1" w:rsidP="00907FE1">
      <w:pPr>
        <w:pStyle w:val="PargrafodaLista"/>
        <w:tabs>
          <w:tab w:val="left" w:pos="0"/>
        </w:tabs>
        <w:ind w:left="709"/>
        <w:jc w:val="both"/>
        <w:rPr>
          <w:sz w:val="22"/>
          <w:szCs w:val="22"/>
          <w:vertAlign w:val="baseline"/>
        </w:rPr>
      </w:pPr>
      <w:r w:rsidRPr="00907FE1">
        <w:rPr>
          <w:sz w:val="22"/>
          <w:szCs w:val="22"/>
          <w:vertAlign w:val="baseline"/>
        </w:rPr>
        <w:t>R = valor do reajustamento procurado;</w:t>
      </w:r>
    </w:p>
    <w:p w:rsidR="00907FE1" w:rsidRPr="00907FE1" w:rsidRDefault="00907FE1" w:rsidP="00907FE1">
      <w:pPr>
        <w:pStyle w:val="PargrafodaLista"/>
        <w:tabs>
          <w:tab w:val="left" w:pos="0"/>
        </w:tabs>
        <w:ind w:left="709"/>
        <w:jc w:val="both"/>
        <w:rPr>
          <w:sz w:val="22"/>
          <w:szCs w:val="22"/>
          <w:vertAlign w:val="baseline"/>
        </w:rPr>
      </w:pPr>
      <w:r w:rsidRPr="00907FE1">
        <w:rPr>
          <w:sz w:val="22"/>
          <w:szCs w:val="22"/>
          <w:vertAlign w:val="baseline"/>
        </w:rPr>
        <w:t>V = valor contratual a ser reajustado;</w:t>
      </w:r>
    </w:p>
    <w:p w:rsidR="00907FE1" w:rsidRPr="00907FE1" w:rsidRDefault="00907FE1" w:rsidP="00907FE1">
      <w:pPr>
        <w:pStyle w:val="PargrafodaLista"/>
        <w:tabs>
          <w:tab w:val="left" w:pos="0"/>
        </w:tabs>
        <w:ind w:left="709"/>
        <w:jc w:val="both"/>
        <w:rPr>
          <w:sz w:val="22"/>
          <w:szCs w:val="22"/>
          <w:vertAlign w:val="baseline"/>
        </w:rPr>
      </w:pPr>
      <w:r w:rsidRPr="00907FE1">
        <w:rPr>
          <w:sz w:val="22"/>
          <w:szCs w:val="22"/>
          <w:vertAlign w:val="baseline"/>
        </w:rPr>
        <w:t>I1 = índice correspondente ao mês de aniversário da proposta;</w:t>
      </w:r>
    </w:p>
    <w:p w:rsidR="00D302F5" w:rsidRPr="00907FE1" w:rsidRDefault="00907FE1" w:rsidP="00907FE1">
      <w:pPr>
        <w:pStyle w:val="PargrafodaLista"/>
        <w:ind w:left="709"/>
        <w:jc w:val="both"/>
        <w:rPr>
          <w:color w:val="000000"/>
          <w:sz w:val="22"/>
          <w:szCs w:val="22"/>
          <w:vertAlign w:val="baseline"/>
        </w:rPr>
      </w:pPr>
      <w:proofErr w:type="spellStart"/>
      <w:r w:rsidRPr="00907FE1">
        <w:rPr>
          <w:sz w:val="22"/>
          <w:szCs w:val="22"/>
          <w:vertAlign w:val="baseline"/>
        </w:rPr>
        <w:t>Io</w:t>
      </w:r>
      <w:proofErr w:type="spellEnd"/>
      <w:r w:rsidRPr="00907FE1">
        <w:rPr>
          <w:sz w:val="22"/>
          <w:szCs w:val="22"/>
          <w:vertAlign w:val="baseline"/>
        </w:rPr>
        <w:t xml:space="preserve"> = índice inicial correspondente ao mês de apresentação da proposta</w:t>
      </w:r>
      <w:r w:rsidR="00D302F5" w:rsidRPr="00907FE1">
        <w:rPr>
          <w:color w:val="000000"/>
          <w:sz w:val="22"/>
          <w:szCs w:val="22"/>
          <w:vertAlign w:val="baseline"/>
        </w:rPr>
        <w:t>.</w:t>
      </w:r>
    </w:p>
    <w:p w:rsidR="006D50C7" w:rsidRPr="00527B25" w:rsidRDefault="006D50C7" w:rsidP="00B6696B">
      <w:pPr>
        <w:numPr>
          <w:ilvl w:val="0"/>
          <w:numId w:val="10"/>
        </w:numPr>
        <w:spacing w:before="240" w:after="120"/>
        <w:ind w:left="709" w:hanging="709"/>
        <w:jc w:val="both"/>
        <w:rPr>
          <w:b/>
          <w:szCs w:val="24"/>
          <w:vertAlign w:val="baseline"/>
        </w:rPr>
      </w:pPr>
      <w:r w:rsidRPr="00527B25">
        <w:rPr>
          <w:b/>
          <w:szCs w:val="24"/>
          <w:vertAlign w:val="baseline"/>
        </w:rPr>
        <w:t>Cláusula Oitava</w:t>
      </w:r>
      <w:r w:rsidR="009A4F09" w:rsidRPr="00527B25">
        <w:rPr>
          <w:b/>
          <w:szCs w:val="24"/>
          <w:vertAlign w:val="baseline"/>
        </w:rPr>
        <w:t xml:space="preserve"> </w:t>
      </w:r>
      <w:r w:rsidRPr="00527B25">
        <w:rPr>
          <w:b/>
          <w:szCs w:val="24"/>
          <w:vertAlign w:val="baseline"/>
        </w:rPr>
        <w:t>-</w:t>
      </w:r>
      <w:r w:rsidR="009A4F09" w:rsidRPr="00527B25">
        <w:rPr>
          <w:b/>
          <w:szCs w:val="24"/>
          <w:vertAlign w:val="baseline"/>
        </w:rPr>
        <w:t xml:space="preserve"> </w:t>
      </w:r>
      <w:r w:rsidRPr="00527B25">
        <w:rPr>
          <w:b/>
          <w:szCs w:val="24"/>
          <w:vertAlign w:val="baseline"/>
        </w:rPr>
        <w:t>CONDIÇÕES DE PAGAMENTO</w:t>
      </w:r>
    </w:p>
    <w:p w:rsidR="006D50C7" w:rsidRPr="008D7DCE" w:rsidRDefault="008D7DCE" w:rsidP="00B6696B">
      <w:pPr>
        <w:numPr>
          <w:ilvl w:val="1"/>
          <w:numId w:val="24"/>
        </w:numPr>
        <w:spacing w:before="240" w:after="120"/>
        <w:jc w:val="both"/>
        <w:rPr>
          <w:szCs w:val="24"/>
          <w:vertAlign w:val="baseline"/>
        </w:rPr>
      </w:pPr>
      <w:r w:rsidRPr="008D7DCE">
        <w:rPr>
          <w:color w:val="000000"/>
          <w:vertAlign w:val="baseline"/>
        </w:rPr>
        <w:t xml:space="preserve">Os pagamentos serão efetuados em reais, de acordo com o estabelecido no </w:t>
      </w:r>
      <w:r w:rsidR="00B03D89" w:rsidRPr="008D7DCE">
        <w:rPr>
          <w:b/>
          <w:color w:val="000000"/>
          <w:vertAlign w:val="baseline"/>
        </w:rPr>
        <w:t>item</w:t>
      </w:r>
      <w:r w:rsidRPr="008D7DCE">
        <w:rPr>
          <w:b/>
          <w:color w:val="000000"/>
          <w:vertAlign w:val="baseline"/>
        </w:rPr>
        <w:t xml:space="preserve"> 13 do Anexo I - Termo de Referência, parte integrante d</w:t>
      </w:r>
      <w:r>
        <w:rPr>
          <w:b/>
          <w:color w:val="000000"/>
          <w:vertAlign w:val="baseline"/>
        </w:rPr>
        <w:t>o</w:t>
      </w:r>
      <w:r w:rsidRPr="008D7DCE">
        <w:rPr>
          <w:b/>
          <w:color w:val="000000"/>
          <w:vertAlign w:val="baseline"/>
        </w:rPr>
        <w:t xml:space="preserve"> edital e demais condições descritas abaixo</w:t>
      </w:r>
      <w:r w:rsidR="00D302F5" w:rsidRPr="008D7DCE">
        <w:rPr>
          <w:color w:val="000000"/>
          <w:vertAlign w:val="baseline"/>
        </w:rPr>
        <w:t>.</w:t>
      </w:r>
    </w:p>
    <w:p w:rsidR="00EB303F" w:rsidRPr="00972302" w:rsidRDefault="00D302F5" w:rsidP="00972302">
      <w:pPr>
        <w:pStyle w:val="PargrafodaLista"/>
        <w:numPr>
          <w:ilvl w:val="1"/>
          <w:numId w:val="24"/>
        </w:numPr>
        <w:spacing w:before="240" w:after="120"/>
        <w:jc w:val="both"/>
        <w:rPr>
          <w:szCs w:val="24"/>
          <w:vertAlign w:val="baseline"/>
        </w:rPr>
      </w:pPr>
      <w:r w:rsidRPr="00972302">
        <w:rPr>
          <w:color w:val="000000"/>
          <w:vertAlign w:val="baseline"/>
        </w:rPr>
        <w:lastRenderedPageBreak/>
        <w:t>Será observado o prazo de até 30 (trinta) dias para pagamento, contado da data final do período de adimplemento, conforme estabelece o Art. 40, inciso XIV, alínea “a”, da Lei nº 8.666/93</w:t>
      </w:r>
      <w:r w:rsidR="00CA66BC" w:rsidRPr="00972302">
        <w:rPr>
          <w:szCs w:val="24"/>
          <w:vertAlign w:val="baseline"/>
        </w:rPr>
        <w:t>.</w:t>
      </w:r>
    </w:p>
    <w:p w:rsidR="0074766F" w:rsidRPr="00972302" w:rsidRDefault="00972302" w:rsidP="00972302">
      <w:pPr>
        <w:pStyle w:val="PargrafodaLista"/>
        <w:numPr>
          <w:ilvl w:val="2"/>
          <w:numId w:val="24"/>
        </w:numPr>
        <w:spacing w:before="240" w:after="120"/>
        <w:ind w:left="709" w:hanging="709"/>
        <w:jc w:val="both"/>
        <w:rPr>
          <w:szCs w:val="24"/>
          <w:vertAlign w:val="baseline"/>
        </w:rPr>
      </w:pPr>
      <w:r w:rsidRPr="00972302">
        <w:rPr>
          <w:color w:val="000000"/>
          <w:vertAlign w:val="baseline"/>
        </w:rPr>
        <w:t>A Nota Fiscal/Fatura deverá destacar:</w:t>
      </w:r>
    </w:p>
    <w:p w:rsidR="00972302" w:rsidRPr="00972302" w:rsidRDefault="00972302" w:rsidP="008D7DCE">
      <w:pPr>
        <w:pStyle w:val="PargrafodaLista"/>
        <w:numPr>
          <w:ilvl w:val="0"/>
          <w:numId w:val="130"/>
        </w:numPr>
        <w:spacing w:before="240" w:after="120"/>
        <w:ind w:left="1418" w:hanging="709"/>
        <w:jc w:val="both"/>
        <w:rPr>
          <w:szCs w:val="24"/>
          <w:vertAlign w:val="baseline"/>
        </w:rPr>
      </w:pPr>
      <w:r w:rsidRPr="00972302">
        <w:rPr>
          <w:color w:val="000000"/>
          <w:vertAlign w:val="baseline"/>
        </w:rPr>
        <w:t>Base de cálculo, alíquota e o valor a ser retido do INSS, referente aos serviços realizados em atendimento à Lei 8.212/91, bem como a IN 971/09 – SRF;</w:t>
      </w:r>
    </w:p>
    <w:p w:rsidR="00972302" w:rsidRPr="00972302" w:rsidRDefault="00972302" w:rsidP="008D7DCE">
      <w:pPr>
        <w:pStyle w:val="PargrafodaLista"/>
        <w:numPr>
          <w:ilvl w:val="0"/>
          <w:numId w:val="130"/>
        </w:numPr>
        <w:spacing w:before="240" w:after="120"/>
        <w:ind w:left="1418" w:hanging="709"/>
        <w:jc w:val="both"/>
        <w:rPr>
          <w:szCs w:val="24"/>
          <w:vertAlign w:val="baseline"/>
        </w:rPr>
      </w:pPr>
      <w:r w:rsidRPr="00972302">
        <w:rPr>
          <w:color w:val="000000"/>
          <w:vertAlign w:val="baseline"/>
        </w:rPr>
        <w:t>Base de cálculo, alíquota e o valor a ser retido do ISS, referente aos serviços realizados em atendimento à Lei Complementar 116/2003;</w:t>
      </w:r>
    </w:p>
    <w:p w:rsidR="00972302" w:rsidRPr="00972302" w:rsidRDefault="00972302" w:rsidP="008D7DCE">
      <w:pPr>
        <w:pStyle w:val="PargrafodaLista"/>
        <w:numPr>
          <w:ilvl w:val="0"/>
          <w:numId w:val="130"/>
        </w:numPr>
        <w:spacing w:before="240" w:after="120"/>
        <w:ind w:left="1418" w:hanging="709"/>
        <w:jc w:val="both"/>
        <w:rPr>
          <w:szCs w:val="24"/>
          <w:vertAlign w:val="baseline"/>
        </w:rPr>
      </w:pPr>
      <w:r w:rsidRPr="00972302">
        <w:rPr>
          <w:color w:val="000000"/>
          <w:vertAlign w:val="baseline"/>
        </w:rPr>
        <w:t>O valor do IRPJ e demais contribuições incidentes, para fins de retenção na fonte, de acordo com o art. 1º, § 6º da IN/SRF nº 480/2004, ou informar a isenção, não incidência ou alíquota zero, e respectivo enquadramento legal, sob pena de retenção do imposto de renda e das contribuições sobre o valor total do documento fiscal, no percentual correspondente à natureza do bem ou serviço.</w:t>
      </w:r>
    </w:p>
    <w:p w:rsidR="00CA66BC" w:rsidRPr="00972302" w:rsidRDefault="00972302" w:rsidP="00972302">
      <w:pPr>
        <w:pStyle w:val="PargrafodaLista"/>
        <w:numPr>
          <w:ilvl w:val="1"/>
          <w:numId w:val="24"/>
        </w:numPr>
        <w:spacing w:before="240" w:after="120"/>
        <w:jc w:val="both"/>
        <w:rPr>
          <w:szCs w:val="24"/>
          <w:vertAlign w:val="baseline"/>
        </w:rPr>
      </w:pPr>
      <w:r w:rsidRPr="00972302">
        <w:rPr>
          <w:color w:val="000000"/>
          <w:vertAlign w:val="baseline"/>
        </w:rPr>
        <w:t>A fatura deverá vir acompanhada da documentação relativa à aprovação por parte da fiscalização do serviço faturado, indicando a data da aprovação do evento, que será considerada como data final de adimplemento da obrigação, conforme estabelece o Art. 9º do Decreto 1.054, de 07 de fevereiro de 1994</w:t>
      </w:r>
      <w:r w:rsidR="00CA66BC" w:rsidRPr="00972302">
        <w:rPr>
          <w:szCs w:val="24"/>
          <w:vertAlign w:val="baseline"/>
        </w:rPr>
        <w:t>.</w:t>
      </w:r>
    </w:p>
    <w:p w:rsidR="00F325CC" w:rsidRPr="00AA3DFC" w:rsidRDefault="00972302" w:rsidP="00B6696B">
      <w:pPr>
        <w:numPr>
          <w:ilvl w:val="2"/>
          <w:numId w:val="24"/>
        </w:numPr>
        <w:spacing w:before="240" w:after="120"/>
        <w:ind w:left="709" w:hanging="709"/>
        <w:jc w:val="both"/>
        <w:rPr>
          <w:szCs w:val="24"/>
          <w:vertAlign w:val="baseline"/>
        </w:rPr>
      </w:pPr>
      <w:r w:rsidRPr="00972302">
        <w:rPr>
          <w:color w:val="000000"/>
          <w:vertAlign w:val="baseline"/>
        </w:rPr>
        <w:t xml:space="preserve">A </w:t>
      </w:r>
      <w:r w:rsidRPr="00972302">
        <w:rPr>
          <w:b/>
          <w:bCs/>
          <w:color w:val="000000"/>
          <w:vertAlign w:val="baseline"/>
        </w:rPr>
        <w:t>CODEVASF</w:t>
      </w:r>
      <w:r w:rsidRPr="00972302">
        <w:rPr>
          <w:color w:val="000000"/>
          <w:vertAlign w:val="baseline"/>
        </w:rPr>
        <w:t xml:space="preserve"> considera como data final do período de adimplemento, a data útil seguinte à de entrega do documento de cobrança no local de pagamento dos serviços, a partir da qual será observado o prazo citado no subitem 8.2, para pagamento, conforme estabelecido no Artigo 9º, do Decreto nº 1.054, de </w:t>
      </w:r>
      <w:proofErr w:type="gramStart"/>
      <w:r w:rsidRPr="00972302">
        <w:rPr>
          <w:color w:val="000000"/>
          <w:vertAlign w:val="baseline"/>
        </w:rPr>
        <w:t>7</w:t>
      </w:r>
      <w:proofErr w:type="gramEnd"/>
      <w:r w:rsidRPr="00972302">
        <w:rPr>
          <w:color w:val="000000"/>
          <w:vertAlign w:val="baseline"/>
        </w:rPr>
        <w:t xml:space="preserve"> de fevereiro de 1994</w:t>
      </w:r>
      <w:r w:rsidR="009D4A11" w:rsidRPr="00AA3DFC">
        <w:rPr>
          <w:szCs w:val="24"/>
          <w:vertAlign w:val="baseline"/>
        </w:rPr>
        <w:t>.</w:t>
      </w:r>
    </w:p>
    <w:p w:rsidR="00F325CC" w:rsidRPr="00972302" w:rsidRDefault="00972302" w:rsidP="00972302">
      <w:pPr>
        <w:pStyle w:val="PargrafodaLista"/>
        <w:numPr>
          <w:ilvl w:val="1"/>
          <w:numId w:val="24"/>
        </w:numPr>
        <w:spacing w:before="240" w:after="120"/>
        <w:jc w:val="both"/>
        <w:rPr>
          <w:szCs w:val="24"/>
          <w:vertAlign w:val="baseline"/>
        </w:rPr>
      </w:pPr>
      <w:r w:rsidRPr="00972302">
        <w:rPr>
          <w:color w:val="000000"/>
          <w:vertAlign w:val="baseline"/>
        </w:rPr>
        <w:t>As faturas serão liberadas para pagamento depois de aprovadas pela área gestora, e deverão estar isentas de erros ou omissões, sem o que, serão, de forma imediata, devolvidas à licitante vencedora para correções, se alterando a data de adimplemento da obrigação</w:t>
      </w:r>
      <w:r>
        <w:rPr>
          <w:color w:val="000000"/>
          <w:vertAlign w:val="baseline"/>
        </w:rPr>
        <w:t>.</w:t>
      </w:r>
    </w:p>
    <w:p w:rsidR="00A9648B" w:rsidRPr="00B0239A" w:rsidRDefault="00B0239A" w:rsidP="00B0239A">
      <w:pPr>
        <w:pStyle w:val="PargrafodaLista"/>
        <w:numPr>
          <w:ilvl w:val="1"/>
          <w:numId w:val="24"/>
        </w:numPr>
        <w:spacing w:before="240" w:after="120"/>
        <w:jc w:val="both"/>
        <w:rPr>
          <w:szCs w:val="24"/>
          <w:vertAlign w:val="baseline"/>
        </w:rPr>
      </w:pPr>
      <w:r w:rsidRPr="00B0239A">
        <w:rPr>
          <w:color w:val="000000"/>
          <w:vertAlign w:val="baseline"/>
        </w:rPr>
        <w:t xml:space="preserve">Os documentos de cobrança indicarão, obrigatoriamente, o número e a data de emissão da Nota de Empenho, </w:t>
      </w:r>
      <w:proofErr w:type="gramStart"/>
      <w:r w:rsidRPr="00B0239A">
        <w:rPr>
          <w:color w:val="000000"/>
          <w:vertAlign w:val="baseline"/>
        </w:rPr>
        <w:t>emitida</w:t>
      </w:r>
      <w:proofErr w:type="gramEnd"/>
      <w:r w:rsidRPr="00B0239A">
        <w:rPr>
          <w:color w:val="000000"/>
          <w:vertAlign w:val="baseline"/>
        </w:rPr>
        <w:t xml:space="preserve"> pela </w:t>
      </w:r>
      <w:r w:rsidRPr="00B0239A">
        <w:rPr>
          <w:b/>
          <w:bCs/>
          <w:color w:val="000000"/>
          <w:vertAlign w:val="baseline"/>
        </w:rPr>
        <w:t>CODEVASF</w:t>
      </w:r>
      <w:r w:rsidRPr="00B0239A">
        <w:rPr>
          <w:color w:val="000000"/>
          <w:vertAlign w:val="baseline"/>
        </w:rPr>
        <w:t>, e que cubram a execução dos serviços objeto desta licitação</w:t>
      </w:r>
      <w:r w:rsidR="00A9648B" w:rsidRPr="00B0239A">
        <w:rPr>
          <w:szCs w:val="24"/>
          <w:vertAlign w:val="baseline"/>
        </w:rPr>
        <w:t>.</w:t>
      </w:r>
    </w:p>
    <w:p w:rsidR="00A9648B" w:rsidRPr="00B0239A" w:rsidRDefault="00B0239A" w:rsidP="00B0239A">
      <w:pPr>
        <w:pStyle w:val="PargrafodaLista"/>
        <w:numPr>
          <w:ilvl w:val="1"/>
          <w:numId w:val="24"/>
        </w:numPr>
        <w:spacing w:before="240" w:after="120"/>
        <w:jc w:val="both"/>
        <w:rPr>
          <w:szCs w:val="24"/>
          <w:vertAlign w:val="baseline"/>
        </w:rPr>
      </w:pPr>
      <w:r w:rsidRPr="00B0239A">
        <w:rPr>
          <w:color w:val="000000"/>
          <w:vertAlign w:val="baseline"/>
        </w:rPr>
        <w:t xml:space="preserve">O pagamento será creditado em nome da </w:t>
      </w:r>
      <w:r w:rsidR="00FC23B0" w:rsidRPr="00B0239A">
        <w:rPr>
          <w:color w:val="000000"/>
          <w:vertAlign w:val="baseline"/>
        </w:rPr>
        <w:t>contratada</w:t>
      </w:r>
      <w:r w:rsidRPr="00B0239A">
        <w:rPr>
          <w:color w:val="000000"/>
          <w:vertAlign w:val="baseline"/>
        </w:rPr>
        <w:t xml:space="preserve">, mediante Ordem Bancária em Conta Corrente por ela indicada ou por meio de Ordem Bancária para pagamento de fatura com Código de Barras, uma vez satisfeitas </w:t>
      </w:r>
      <w:proofErr w:type="gramStart"/>
      <w:r w:rsidRPr="00B0239A">
        <w:rPr>
          <w:color w:val="000000"/>
          <w:vertAlign w:val="baseline"/>
        </w:rPr>
        <w:t>as</w:t>
      </w:r>
      <w:proofErr w:type="gramEnd"/>
      <w:r w:rsidRPr="00B0239A">
        <w:rPr>
          <w:color w:val="000000"/>
          <w:vertAlign w:val="baseline"/>
        </w:rPr>
        <w:t xml:space="preserve"> condições d</w:t>
      </w:r>
      <w:r w:rsidR="00E841E6">
        <w:rPr>
          <w:color w:val="000000"/>
          <w:vertAlign w:val="baseline"/>
        </w:rPr>
        <w:t>o</w:t>
      </w:r>
      <w:r w:rsidRPr="00B0239A">
        <w:rPr>
          <w:color w:val="000000"/>
          <w:vertAlign w:val="baseline"/>
        </w:rPr>
        <w:t xml:space="preserve"> edital</w:t>
      </w:r>
      <w:r w:rsidR="00A9648B" w:rsidRPr="00B0239A">
        <w:rPr>
          <w:szCs w:val="24"/>
          <w:vertAlign w:val="baseline"/>
        </w:rPr>
        <w:t>.</w:t>
      </w:r>
    </w:p>
    <w:p w:rsidR="00927BD1" w:rsidRPr="00B0239A" w:rsidRDefault="00B0239A" w:rsidP="00B0239A">
      <w:pPr>
        <w:pStyle w:val="PargrafodaLista"/>
        <w:numPr>
          <w:ilvl w:val="1"/>
          <w:numId w:val="24"/>
        </w:numPr>
        <w:spacing w:before="240" w:after="120"/>
        <w:jc w:val="both"/>
        <w:rPr>
          <w:szCs w:val="24"/>
          <w:vertAlign w:val="baseline"/>
        </w:rPr>
      </w:pPr>
      <w:r w:rsidRPr="00B0239A">
        <w:rPr>
          <w:color w:val="000000"/>
          <w:vertAlign w:val="baseline"/>
        </w:rPr>
        <w:t xml:space="preserve">É de inteira responsabilidade da licitante vencedora a entrega à </w:t>
      </w:r>
      <w:r w:rsidRPr="00B0239A">
        <w:rPr>
          <w:b/>
          <w:bCs/>
          <w:color w:val="000000"/>
          <w:vertAlign w:val="baseline"/>
        </w:rPr>
        <w:t>CODEVASF</w:t>
      </w:r>
      <w:r w:rsidRPr="00B0239A">
        <w:rPr>
          <w:color w:val="000000"/>
          <w:vertAlign w:val="baseline"/>
        </w:rPr>
        <w:t xml:space="preserve"> dos documentos de cobrança acompanhados dos seus respectivos anexos de forma clara, objetiva e ordenada, que se não atendido, implica desconsideração pela </w:t>
      </w:r>
      <w:r w:rsidRPr="00B0239A">
        <w:rPr>
          <w:b/>
          <w:bCs/>
          <w:color w:val="000000"/>
          <w:vertAlign w:val="baseline"/>
        </w:rPr>
        <w:t>CODEVASF</w:t>
      </w:r>
      <w:r w:rsidRPr="00B0239A">
        <w:rPr>
          <w:color w:val="000000"/>
          <w:vertAlign w:val="baseline"/>
        </w:rPr>
        <w:t xml:space="preserve"> dos prazos estabelecidos</w:t>
      </w:r>
      <w:r w:rsidR="00927BD1" w:rsidRPr="00B0239A">
        <w:rPr>
          <w:szCs w:val="24"/>
          <w:vertAlign w:val="baseline"/>
        </w:rPr>
        <w:t>.</w:t>
      </w:r>
    </w:p>
    <w:p w:rsidR="00927BD1" w:rsidRPr="00B0239A" w:rsidRDefault="00B0239A" w:rsidP="00B0239A">
      <w:pPr>
        <w:pStyle w:val="PargrafodaLista"/>
        <w:numPr>
          <w:ilvl w:val="1"/>
          <w:numId w:val="24"/>
        </w:numPr>
        <w:spacing w:before="240" w:after="120"/>
        <w:jc w:val="both"/>
        <w:rPr>
          <w:szCs w:val="24"/>
          <w:vertAlign w:val="baseline"/>
        </w:rPr>
      </w:pPr>
      <w:r w:rsidRPr="00B0239A">
        <w:rPr>
          <w:color w:val="000000"/>
          <w:vertAlign w:val="baseline"/>
        </w:rPr>
        <w:t>Qualquer suspensão de pagamento devido ao descumprimento do disposto no subitem 8.1</w:t>
      </w:r>
      <w:r w:rsidR="00E841E6">
        <w:rPr>
          <w:color w:val="000000"/>
          <w:vertAlign w:val="baseline"/>
        </w:rPr>
        <w:t>2</w:t>
      </w:r>
      <w:r w:rsidRPr="00B0239A">
        <w:rPr>
          <w:color w:val="000000"/>
          <w:vertAlign w:val="baseline"/>
        </w:rPr>
        <w:t xml:space="preserve"> não gerará para a </w:t>
      </w:r>
      <w:r w:rsidRPr="00B0239A">
        <w:rPr>
          <w:b/>
          <w:bCs/>
          <w:color w:val="000000"/>
          <w:vertAlign w:val="baseline"/>
        </w:rPr>
        <w:t>CODEVASF</w:t>
      </w:r>
      <w:r w:rsidRPr="00B0239A">
        <w:rPr>
          <w:color w:val="000000"/>
          <w:vertAlign w:val="baseline"/>
        </w:rPr>
        <w:t xml:space="preserve"> nenhuma responsabilidade nem obrigação de reajustamento ou atualização monetária do valor devido</w:t>
      </w:r>
      <w:r w:rsidR="00927BD1" w:rsidRPr="00B0239A">
        <w:rPr>
          <w:szCs w:val="24"/>
          <w:vertAlign w:val="baseline"/>
        </w:rPr>
        <w:t>.</w:t>
      </w:r>
    </w:p>
    <w:p w:rsidR="00927BD1" w:rsidRPr="00B0239A" w:rsidRDefault="00B0239A" w:rsidP="00B0239A">
      <w:pPr>
        <w:pStyle w:val="PargrafodaLista"/>
        <w:numPr>
          <w:ilvl w:val="1"/>
          <w:numId w:val="24"/>
        </w:numPr>
        <w:spacing w:before="240" w:after="120"/>
        <w:jc w:val="both"/>
        <w:rPr>
          <w:szCs w:val="24"/>
          <w:vertAlign w:val="baseline"/>
        </w:rPr>
      </w:pPr>
      <w:r w:rsidRPr="00B0239A">
        <w:rPr>
          <w:color w:val="000000"/>
          <w:vertAlign w:val="baseline"/>
        </w:rPr>
        <w:lastRenderedPageBreak/>
        <w:t xml:space="preserve">Não constituem motivos de pagamento pela </w:t>
      </w:r>
      <w:r w:rsidRPr="00B0239A">
        <w:rPr>
          <w:b/>
          <w:bCs/>
          <w:color w:val="000000"/>
          <w:vertAlign w:val="baseline"/>
        </w:rPr>
        <w:t>CODEVASF</w:t>
      </w:r>
      <w:r w:rsidRPr="00B0239A">
        <w:rPr>
          <w:color w:val="000000"/>
          <w:vertAlign w:val="baseline"/>
        </w:rPr>
        <w:t xml:space="preserve"> serviços em excesso, desnecessários à execução dos serviços e que forem realizados sem autorização prévia da fiscalização. Não terá faturamento serviço algum que não se enquadre na forma de pagamento estabelecida n</w:t>
      </w:r>
      <w:r w:rsidR="00E841E6">
        <w:rPr>
          <w:color w:val="000000"/>
          <w:vertAlign w:val="baseline"/>
        </w:rPr>
        <w:t>o</w:t>
      </w:r>
      <w:r w:rsidRPr="00B0239A">
        <w:rPr>
          <w:color w:val="000000"/>
          <w:vertAlign w:val="baseline"/>
        </w:rPr>
        <w:t xml:space="preserve"> edital</w:t>
      </w:r>
      <w:r w:rsidR="00927BD1" w:rsidRPr="00B0239A">
        <w:rPr>
          <w:szCs w:val="24"/>
          <w:vertAlign w:val="baseline"/>
        </w:rPr>
        <w:t>.</w:t>
      </w:r>
    </w:p>
    <w:p w:rsidR="005D2FF5" w:rsidRPr="00B0239A" w:rsidRDefault="00B0239A" w:rsidP="00B0239A">
      <w:pPr>
        <w:pStyle w:val="PargrafodaLista"/>
        <w:numPr>
          <w:ilvl w:val="1"/>
          <w:numId w:val="24"/>
        </w:numPr>
        <w:spacing w:before="240" w:after="120"/>
        <w:jc w:val="both"/>
        <w:rPr>
          <w:szCs w:val="24"/>
          <w:vertAlign w:val="baseline"/>
        </w:rPr>
      </w:pPr>
      <w:r w:rsidRPr="00B0239A">
        <w:rPr>
          <w:color w:val="000000"/>
          <w:vertAlign w:val="baseline"/>
        </w:rPr>
        <w:t>Quaisquer tributos ou encargos legais criados, alterados ou extintos, após a assinatura do contrato, de comprovada repercussão nos preços contratuais, ensejará a revisão destes, para mais ou para menos, conforme o caso</w:t>
      </w:r>
      <w:r w:rsidR="005D2FF5" w:rsidRPr="00B0239A">
        <w:rPr>
          <w:szCs w:val="24"/>
          <w:vertAlign w:val="baseline"/>
        </w:rPr>
        <w:t>.</w:t>
      </w:r>
    </w:p>
    <w:p w:rsidR="005D2FF5" w:rsidRPr="00B0239A" w:rsidRDefault="00B0239A" w:rsidP="00B0239A">
      <w:pPr>
        <w:pStyle w:val="PargrafodaLista"/>
        <w:numPr>
          <w:ilvl w:val="1"/>
          <w:numId w:val="24"/>
        </w:numPr>
        <w:spacing w:before="240" w:after="120"/>
        <w:jc w:val="both"/>
        <w:rPr>
          <w:szCs w:val="24"/>
          <w:vertAlign w:val="baseline"/>
        </w:rPr>
      </w:pPr>
      <w:r w:rsidRPr="00B0239A">
        <w:rPr>
          <w:color w:val="000000"/>
          <w:vertAlign w:val="baseline"/>
        </w:rPr>
        <w:t>Ficam excluídos da hipótese referida no subitem anterior, tributos ou encargos legais que, por sua natureza jurídica tributária (impostos diretos e/ou pessoais) não reflitam diretamente nos preços do objeto contratual</w:t>
      </w:r>
      <w:r w:rsidR="005D2FF5" w:rsidRPr="00B0239A">
        <w:rPr>
          <w:szCs w:val="24"/>
          <w:vertAlign w:val="baseline"/>
        </w:rPr>
        <w:t>.</w:t>
      </w:r>
    </w:p>
    <w:p w:rsidR="005D2FF5" w:rsidRPr="00B0239A" w:rsidRDefault="00B0239A" w:rsidP="00B0239A">
      <w:pPr>
        <w:pStyle w:val="PargrafodaLista"/>
        <w:numPr>
          <w:ilvl w:val="1"/>
          <w:numId w:val="24"/>
        </w:numPr>
        <w:spacing w:before="240" w:after="120"/>
        <w:jc w:val="both"/>
        <w:rPr>
          <w:szCs w:val="24"/>
          <w:vertAlign w:val="baseline"/>
        </w:rPr>
      </w:pPr>
      <w:r w:rsidRPr="00B0239A">
        <w:rPr>
          <w:color w:val="000000"/>
          <w:vertAlign w:val="baseline"/>
        </w:rPr>
        <w:t>DA ATUALIZAÇÃO MONETÁRIA</w:t>
      </w:r>
      <w:r w:rsidR="005D2FF5" w:rsidRPr="00B0239A">
        <w:rPr>
          <w:szCs w:val="24"/>
          <w:vertAlign w:val="baseline"/>
        </w:rPr>
        <w:t>.</w:t>
      </w:r>
    </w:p>
    <w:p w:rsidR="005D2FF5" w:rsidRPr="00AA3DFC" w:rsidRDefault="008D7DCE" w:rsidP="00B6696B">
      <w:pPr>
        <w:numPr>
          <w:ilvl w:val="2"/>
          <w:numId w:val="24"/>
        </w:numPr>
        <w:spacing w:before="240" w:after="120"/>
        <w:ind w:left="709" w:hanging="709"/>
        <w:jc w:val="both"/>
        <w:rPr>
          <w:szCs w:val="24"/>
          <w:vertAlign w:val="baseline"/>
        </w:rPr>
      </w:pPr>
      <w:r w:rsidRPr="008D7DCE">
        <w:rPr>
          <w:color w:val="000000"/>
          <w:vertAlign w:val="baseline"/>
        </w:rPr>
        <w:t xml:space="preserve">As informações sobre atualização monetária encontram-se descritas no </w:t>
      </w:r>
      <w:r w:rsidR="00B03D89" w:rsidRPr="008D7DCE">
        <w:rPr>
          <w:b/>
          <w:color w:val="000000"/>
          <w:vertAlign w:val="baseline"/>
        </w:rPr>
        <w:t>item</w:t>
      </w:r>
      <w:r w:rsidRPr="008D7DCE">
        <w:rPr>
          <w:b/>
          <w:color w:val="000000"/>
          <w:vertAlign w:val="baseline"/>
        </w:rPr>
        <w:t xml:space="preserve"> 15 do Anexo I - Termo de Referência, parte integrante d</w:t>
      </w:r>
      <w:r>
        <w:rPr>
          <w:b/>
          <w:color w:val="000000"/>
          <w:vertAlign w:val="baseline"/>
        </w:rPr>
        <w:t>o</w:t>
      </w:r>
      <w:r w:rsidRPr="008D7DCE">
        <w:rPr>
          <w:b/>
          <w:color w:val="000000"/>
          <w:vertAlign w:val="baseline"/>
        </w:rPr>
        <w:t xml:space="preserve"> edital</w:t>
      </w:r>
      <w:r w:rsidR="005D2FF5" w:rsidRPr="00AA3DFC">
        <w:rPr>
          <w:szCs w:val="24"/>
          <w:vertAlign w:val="baseline"/>
        </w:rPr>
        <w:t>.</w:t>
      </w:r>
    </w:p>
    <w:p w:rsidR="005D2FF5" w:rsidRDefault="00B0239A" w:rsidP="00B6696B">
      <w:pPr>
        <w:numPr>
          <w:ilvl w:val="2"/>
          <w:numId w:val="24"/>
        </w:numPr>
        <w:spacing w:before="240" w:after="120"/>
        <w:ind w:left="709" w:hanging="709"/>
        <w:jc w:val="both"/>
        <w:rPr>
          <w:szCs w:val="24"/>
          <w:vertAlign w:val="baseline"/>
        </w:rPr>
      </w:pPr>
      <w:r w:rsidRPr="00B0239A">
        <w:rPr>
          <w:color w:val="000000"/>
          <w:vertAlign w:val="baseline"/>
        </w:rPr>
        <w:t xml:space="preserve">Será considerado em atraso, o pagamento efetuado após o prazo estabelecido no subitem 8.2, caso em que a </w:t>
      </w:r>
      <w:r w:rsidRPr="00B0239A">
        <w:rPr>
          <w:b/>
          <w:bCs/>
          <w:color w:val="000000"/>
          <w:vertAlign w:val="baseline"/>
        </w:rPr>
        <w:t>CODEVASF</w:t>
      </w:r>
      <w:r w:rsidRPr="00B0239A">
        <w:rPr>
          <w:color w:val="000000"/>
          <w:vertAlign w:val="baseline"/>
        </w:rPr>
        <w:t xml:space="preserve"> efetuará atualização financeira, aplicando-se a seguinte fórmula</w:t>
      </w:r>
      <w:r>
        <w:rPr>
          <w:szCs w:val="24"/>
          <w:vertAlign w:val="baseline"/>
        </w:rPr>
        <w:t>:</w:t>
      </w:r>
    </w:p>
    <w:p w:rsidR="00B0239A" w:rsidRPr="008D7DCE" w:rsidRDefault="00B0239A" w:rsidP="00B0239A">
      <w:pPr>
        <w:pStyle w:val="PargrafodaLista"/>
        <w:autoSpaceDE w:val="0"/>
        <w:ind w:left="709"/>
        <w:rPr>
          <w:color w:val="000000"/>
          <w:vertAlign w:val="baseline"/>
        </w:rPr>
      </w:pPr>
      <w:r w:rsidRPr="008D7DCE">
        <w:rPr>
          <w:b/>
          <w:bCs/>
          <w:color w:val="000000"/>
          <w:vertAlign w:val="baseline"/>
        </w:rPr>
        <w:t>AM = P x I</w:t>
      </w:r>
      <w:r w:rsidRPr="008D7DCE">
        <w:rPr>
          <w:color w:val="000000"/>
          <w:vertAlign w:val="baseline"/>
        </w:rPr>
        <w:t>,</w:t>
      </w:r>
      <w:r w:rsidRPr="00B0239A">
        <w:rPr>
          <w:color w:val="000000"/>
        </w:rPr>
        <w:t xml:space="preserve"> </w:t>
      </w:r>
      <w:r w:rsidRPr="008D7DCE">
        <w:rPr>
          <w:color w:val="000000"/>
          <w:vertAlign w:val="baseline"/>
        </w:rPr>
        <w:t>onde:</w:t>
      </w:r>
    </w:p>
    <w:p w:rsidR="00B0239A" w:rsidRPr="008D7DCE" w:rsidRDefault="00B0239A" w:rsidP="00B0239A">
      <w:pPr>
        <w:pStyle w:val="PargrafodaLista"/>
        <w:autoSpaceDE w:val="0"/>
        <w:ind w:left="709"/>
        <w:rPr>
          <w:i/>
          <w:iCs/>
          <w:color w:val="000000"/>
          <w:vertAlign w:val="baseline"/>
        </w:rPr>
      </w:pPr>
      <w:r w:rsidRPr="008D7DCE">
        <w:rPr>
          <w:b/>
          <w:bCs/>
          <w:i/>
          <w:iCs/>
          <w:color w:val="000000"/>
          <w:vertAlign w:val="baseline"/>
        </w:rPr>
        <w:t xml:space="preserve">AM </w:t>
      </w:r>
      <w:r w:rsidRPr="008D7DCE">
        <w:rPr>
          <w:i/>
          <w:iCs/>
          <w:color w:val="000000"/>
          <w:vertAlign w:val="baseline"/>
        </w:rPr>
        <w:t>= Atualização Monetária;</w:t>
      </w:r>
    </w:p>
    <w:p w:rsidR="00B0239A" w:rsidRPr="008D7DCE" w:rsidRDefault="00B0239A" w:rsidP="00B0239A">
      <w:pPr>
        <w:autoSpaceDE w:val="0"/>
        <w:ind w:left="709"/>
        <w:rPr>
          <w:i/>
          <w:iCs/>
          <w:color w:val="000000"/>
          <w:vertAlign w:val="baseline"/>
        </w:rPr>
      </w:pPr>
      <w:r w:rsidRPr="008D7DCE">
        <w:rPr>
          <w:b/>
          <w:bCs/>
          <w:i/>
          <w:iCs/>
          <w:color w:val="000000"/>
          <w:vertAlign w:val="baseline"/>
        </w:rPr>
        <w:t xml:space="preserve">P </w:t>
      </w:r>
      <w:r w:rsidRPr="008D7DCE">
        <w:rPr>
          <w:i/>
          <w:iCs/>
          <w:color w:val="000000"/>
          <w:vertAlign w:val="baseline"/>
        </w:rPr>
        <w:t xml:space="preserve">= Valor da Parcela a ser paga; </w:t>
      </w:r>
      <w:proofErr w:type="gramStart"/>
      <w:r w:rsidRPr="008D7DCE">
        <w:rPr>
          <w:i/>
          <w:iCs/>
          <w:color w:val="000000"/>
          <w:vertAlign w:val="baseline"/>
        </w:rPr>
        <w:t>e</w:t>
      </w:r>
      <w:proofErr w:type="gramEnd"/>
    </w:p>
    <w:p w:rsidR="00B0239A" w:rsidRPr="008D7DCE" w:rsidRDefault="00B0239A" w:rsidP="00B0239A">
      <w:pPr>
        <w:pStyle w:val="PargrafodaLista"/>
        <w:autoSpaceDE w:val="0"/>
        <w:ind w:left="709"/>
        <w:rPr>
          <w:color w:val="000000"/>
          <w:vertAlign w:val="baseline"/>
        </w:rPr>
      </w:pPr>
      <w:r w:rsidRPr="008D7DCE">
        <w:rPr>
          <w:b/>
          <w:bCs/>
          <w:i/>
          <w:iCs/>
          <w:color w:val="000000"/>
          <w:vertAlign w:val="baseline"/>
        </w:rPr>
        <w:t xml:space="preserve">I </w:t>
      </w:r>
      <w:r w:rsidRPr="008D7DCE">
        <w:rPr>
          <w:i/>
          <w:iCs/>
          <w:color w:val="000000"/>
          <w:vertAlign w:val="baseline"/>
        </w:rPr>
        <w:t xml:space="preserve">= Percentual de atualização </w:t>
      </w:r>
      <w:proofErr w:type="gramStart"/>
      <w:r w:rsidRPr="008D7DCE">
        <w:rPr>
          <w:i/>
          <w:iCs/>
          <w:color w:val="000000"/>
          <w:vertAlign w:val="baseline"/>
        </w:rPr>
        <w:t xml:space="preserve">monetária, </w:t>
      </w:r>
      <w:r w:rsidRPr="008D7DCE">
        <w:rPr>
          <w:color w:val="000000"/>
          <w:vertAlign w:val="baseline"/>
        </w:rPr>
        <w:t>assim apurado</w:t>
      </w:r>
      <w:proofErr w:type="gramEnd"/>
      <w:r w:rsidRPr="008D7DCE">
        <w:rPr>
          <w:color w:val="000000"/>
          <w:vertAlign w:val="baseline"/>
        </w:rPr>
        <w:t>:</w:t>
      </w:r>
    </w:p>
    <w:p w:rsidR="00B0239A" w:rsidRPr="008D7DCE" w:rsidRDefault="00B0239A" w:rsidP="00B0239A">
      <w:pPr>
        <w:pStyle w:val="PargrafodaLista"/>
        <w:autoSpaceDE w:val="0"/>
        <w:ind w:left="709"/>
        <w:rPr>
          <w:color w:val="000000"/>
          <w:vertAlign w:val="baseline"/>
        </w:rPr>
      </w:pPr>
      <w:r w:rsidRPr="008D7DCE">
        <w:rPr>
          <w:b/>
          <w:bCs/>
          <w:color w:val="000000"/>
          <w:vertAlign w:val="baseline"/>
        </w:rPr>
        <w:t>I = (1+im</w:t>
      </w:r>
      <w:r w:rsidRPr="008D7DCE">
        <w:rPr>
          <w:color w:val="000000"/>
          <w:vertAlign w:val="baseline"/>
        </w:rPr>
        <w:t>1</w:t>
      </w:r>
      <w:r w:rsidRPr="008D7DCE">
        <w:rPr>
          <w:b/>
          <w:bCs/>
          <w:color w:val="000000"/>
          <w:vertAlign w:val="baseline"/>
        </w:rPr>
        <w:t>/100)dx</w:t>
      </w:r>
      <w:r w:rsidRPr="008D7DCE">
        <w:rPr>
          <w:color w:val="000000"/>
          <w:vertAlign w:val="baseline"/>
        </w:rPr>
        <w:t>1</w:t>
      </w:r>
      <w:r w:rsidRPr="008D7DCE">
        <w:rPr>
          <w:b/>
          <w:bCs/>
          <w:color w:val="000000"/>
          <w:vertAlign w:val="baseline"/>
        </w:rPr>
        <w:t>/30 x (1+im</w:t>
      </w:r>
      <w:r w:rsidRPr="008D7DCE">
        <w:rPr>
          <w:color w:val="000000"/>
          <w:vertAlign w:val="baseline"/>
        </w:rPr>
        <w:t>2</w:t>
      </w:r>
      <w:r w:rsidRPr="008D7DCE">
        <w:rPr>
          <w:b/>
          <w:bCs/>
          <w:color w:val="000000"/>
          <w:vertAlign w:val="baseline"/>
        </w:rPr>
        <w:t>/100)dx</w:t>
      </w:r>
      <w:r w:rsidRPr="008D7DCE">
        <w:rPr>
          <w:color w:val="000000"/>
          <w:vertAlign w:val="baseline"/>
        </w:rPr>
        <w:t>2</w:t>
      </w:r>
      <w:r w:rsidRPr="008D7DCE">
        <w:rPr>
          <w:b/>
          <w:bCs/>
          <w:color w:val="000000"/>
          <w:vertAlign w:val="baseline"/>
        </w:rPr>
        <w:t xml:space="preserve">/30 </w:t>
      </w:r>
      <w:proofErr w:type="gramStart"/>
      <w:r w:rsidRPr="008D7DCE">
        <w:rPr>
          <w:b/>
          <w:bCs/>
          <w:color w:val="000000"/>
          <w:vertAlign w:val="baseline"/>
        </w:rPr>
        <w:t>x ...</w:t>
      </w:r>
      <w:proofErr w:type="gramEnd"/>
      <w:r w:rsidRPr="008D7DCE">
        <w:rPr>
          <w:b/>
          <w:bCs/>
          <w:color w:val="000000"/>
          <w:vertAlign w:val="baseline"/>
        </w:rPr>
        <w:t xml:space="preserve"> x (1+</w:t>
      </w:r>
      <w:proofErr w:type="spellStart"/>
      <w:r w:rsidRPr="008D7DCE">
        <w:rPr>
          <w:b/>
          <w:bCs/>
          <w:color w:val="000000"/>
          <w:vertAlign w:val="baseline"/>
        </w:rPr>
        <w:t>im</w:t>
      </w:r>
      <w:r w:rsidRPr="008D7DCE">
        <w:rPr>
          <w:color w:val="000000"/>
          <w:vertAlign w:val="baseline"/>
        </w:rPr>
        <w:t>n</w:t>
      </w:r>
      <w:proofErr w:type="spellEnd"/>
      <w:r w:rsidRPr="008D7DCE">
        <w:rPr>
          <w:b/>
          <w:bCs/>
          <w:color w:val="000000"/>
          <w:vertAlign w:val="baseline"/>
        </w:rPr>
        <w:t>/100</w:t>
      </w:r>
      <w:proofErr w:type="gramStart"/>
      <w:r w:rsidRPr="008D7DCE">
        <w:rPr>
          <w:b/>
          <w:bCs/>
          <w:color w:val="000000"/>
          <w:vertAlign w:val="baseline"/>
        </w:rPr>
        <w:t>)</w:t>
      </w:r>
      <w:proofErr w:type="spellStart"/>
      <w:r w:rsidRPr="008D7DCE">
        <w:rPr>
          <w:b/>
          <w:bCs/>
          <w:color w:val="000000"/>
          <w:vertAlign w:val="baseline"/>
        </w:rPr>
        <w:t>dx</w:t>
      </w:r>
      <w:r w:rsidRPr="008D7DCE">
        <w:rPr>
          <w:color w:val="000000"/>
          <w:vertAlign w:val="baseline"/>
        </w:rPr>
        <w:t>n</w:t>
      </w:r>
      <w:proofErr w:type="spellEnd"/>
      <w:proofErr w:type="gramEnd"/>
      <w:r w:rsidRPr="008D7DCE">
        <w:rPr>
          <w:b/>
          <w:bCs/>
          <w:color w:val="000000"/>
          <w:vertAlign w:val="baseline"/>
        </w:rPr>
        <w:t xml:space="preserve">/30 </w:t>
      </w:r>
      <w:r w:rsidRPr="008D7DCE">
        <w:rPr>
          <w:color w:val="000000"/>
          <w:vertAlign w:val="baseline"/>
        </w:rPr>
        <w:t>- 1, onde:</w:t>
      </w:r>
    </w:p>
    <w:p w:rsidR="00B0239A" w:rsidRPr="008D7DCE" w:rsidRDefault="00B0239A" w:rsidP="00B0239A">
      <w:pPr>
        <w:pStyle w:val="PargrafodaLista"/>
        <w:autoSpaceDE w:val="0"/>
        <w:ind w:left="709"/>
        <w:rPr>
          <w:i/>
          <w:iCs/>
          <w:color w:val="000000"/>
          <w:vertAlign w:val="baseline"/>
        </w:rPr>
      </w:pPr>
      <w:r w:rsidRPr="008D7DCE">
        <w:rPr>
          <w:b/>
          <w:bCs/>
          <w:i/>
          <w:iCs/>
          <w:color w:val="000000"/>
          <w:vertAlign w:val="baseline"/>
        </w:rPr>
        <w:t xml:space="preserve">i </w:t>
      </w:r>
      <w:r w:rsidRPr="008D7DCE">
        <w:rPr>
          <w:i/>
          <w:iCs/>
          <w:color w:val="000000"/>
          <w:vertAlign w:val="baseline"/>
        </w:rPr>
        <w:t>= Variação do Índice de Preço ao Consumidor Amplo - IPCA no mês “m”;</w:t>
      </w:r>
    </w:p>
    <w:p w:rsidR="00B0239A" w:rsidRPr="008D7DCE" w:rsidRDefault="00B0239A" w:rsidP="00B0239A">
      <w:pPr>
        <w:pStyle w:val="PargrafodaLista"/>
        <w:autoSpaceDE w:val="0"/>
        <w:ind w:left="709"/>
        <w:rPr>
          <w:i/>
          <w:iCs/>
          <w:color w:val="000000"/>
          <w:vertAlign w:val="baseline"/>
        </w:rPr>
      </w:pPr>
      <w:r w:rsidRPr="008D7DCE">
        <w:rPr>
          <w:b/>
          <w:bCs/>
          <w:i/>
          <w:iCs/>
          <w:color w:val="000000"/>
          <w:vertAlign w:val="baseline"/>
        </w:rPr>
        <w:t xml:space="preserve">d </w:t>
      </w:r>
      <w:r w:rsidRPr="008D7DCE">
        <w:rPr>
          <w:i/>
          <w:iCs/>
          <w:color w:val="000000"/>
          <w:vertAlign w:val="baseline"/>
        </w:rPr>
        <w:t>= Número de dias em atraso no mês “m”;</w:t>
      </w:r>
    </w:p>
    <w:p w:rsidR="00B0239A" w:rsidRPr="008D7DCE" w:rsidRDefault="00B0239A" w:rsidP="00B0239A">
      <w:pPr>
        <w:pStyle w:val="PargrafodaLista"/>
        <w:ind w:left="709"/>
        <w:jc w:val="both"/>
        <w:rPr>
          <w:szCs w:val="24"/>
          <w:vertAlign w:val="baseline"/>
        </w:rPr>
      </w:pPr>
      <w:r w:rsidRPr="008D7DCE">
        <w:rPr>
          <w:b/>
          <w:bCs/>
          <w:i/>
          <w:iCs/>
          <w:color w:val="000000"/>
          <w:vertAlign w:val="baseline"/>
        </w:rPr>
        <w:t xml:space="preserve">m </w:t>
      </w:r>
      <w:r w:rsidRPr="008D7DCE">
        <w:rPr>
          <w:i/>
          <w:iCs/>
          <w:color w:val="000000"/>
          <w:vertAlign w:val="baseline"/>
        </w:rPr>
        <w:t>= Meses considerados para o cálculo da atualização monetária.</w:t>
      </w:r>
    </w:p>
    <w:p w:rsidR="005D2FF5" w:rsidRPr="00AA3DFC" w:rsidRDefault="00B0239A" w:rsidP="00B6696B">
      <w:pPr>
        <w:numPr>
          <w:ilvl w:val="2"/>
          <w:numId w:val="24"/>
        </w:numPr>
        <w:spacing w:before="240" w:after="120"/>
        <w:ind w:left="709" w:hanging="709"/>
        <w:jc w:val="both"/>
        <w:rPr>
          <w:szCs w:val="24"/>
          <w:vertAlign w:val="baseline"/>
        </w:rPr>
      </w:pPr>
      <w:r w:rsidRPr="00B0239A">
        <w:rPr>
          <w:color w:val="000000"/>
          <w:vertAlign w:val="baseline"/>
        </w:rPr>
        <w:t>Não sendo conhecido o índice para o período, será utilizado no cálculo, o último índice conhecido</w:t>
      </w:r>
      <w:r w:rsidR="005D2FF5" w:rsidRPr="00AA3DFC">
        <w:rPr>
          <w:szCs w:val="24"/>
          <w:vertAlign w:val="baseline"/>
        </w:rPr>
        <w:t>.</w:t>
      </w:r>
    </w:p>
    <w:p w:rsidR="005D2FF5" w:rsidRPr="00AA3DFC" w:rsidRDefault="00B0239A" w:rsidP="00B6696B">
      <w:pPr>
        <w:numPr>
          <w:ilvl w:val="2"/>
          <w:numId w:val="24"/>
        </w:numPr>
        <w:spacing w:before="240" w:after="120"/>
        <w:ind w:left="709" w:hanging="709"/>
        <w:jc w:val="both"/>
        <w:rPr>
          <w:szCs w:val="24"/>
          <w:vertAlign w:val="baseline"/>
        </w:rPr>
      </w:pPr>
      <w:r w:rsidRPr="00B0239A">
        <w:rPr>
          <w:color w:val="000000"/>
          <w:vertAlign w:val="baseline"/>
        </w:rPr>
        <w:t>Quando utilizar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r w:rsidR="005D2FF5" w:rsidRPr="00AA3DFC">
        <w:rPr>
          <w:szCs w:val="24"/>
          <w:vertAlign w:val="baseline"/>
        </w:rPr>
        <w:t>.</w:t>
      </w:r>
    </w:p>
    <w:p w:rsidR="006D50C7" w:rsidRPr="00AA3DFC" w:rsidRDefault="006D50C7" w:rsidP="00B6696B">
      <w:pPr>
        <w:numPr>
          <w:ilvl w:val="0"/>
          <w:numId w:val="10"/>
        </w:numPr>
        <w:spacing w:before="240" w:after="120"/>
        <w:ind w:left="709" w:hanging="709"/>
        <w:jc w:val="both"/>
        <w:rPr>
          <w:b/>
          <w:szCs w:val="24"/>
          <w:vertAlign w:val="baseline"/>
        </w:rPr>
      </w:pPr>
      <w:r w:rsidRPr="00AA3DFC">
        <w:rPr>
          <w:b/>
          <w:szCs w:val="24"/>
          <w:vertAlign w:val="baseline"/>
        </w:rPr>
        <w:t xml:space="preserve">Cláusula Nona - CAUÇÃO </w:t>
      </w:r>
    </w:p>
    <w:p w:rsidR="006D50C7" w:rsidRPr="00AA3DFC" w:rsidRDefault="00A3439F" w:rsidP="00B6696B">
      <w:pPr>
        <w:numPr>
          <w:ilvl w:val="1"/>
          <w:numId w:val="26"/>
        </w:numPr>
        <w:spacing w:before="240" w:after="120"/>
        <w:jc w:val="both"/>
        <w:rPr>
          <w:szCs w:val="24"/>
          <w:vertAlign w:val="baseline"/>
        </w:rPr>
      </w:pPr>
      <w:r w:rsidRPr="00A3439F">
        <w:rPr>
          <w:color w:val="000000"/>
          <w:vertAlign w:val="baseline"/>
        </w:rPr>
        <w:t xml:space="preserve">Como garantia para completa execução das obrigações contratuais e da liquidação das multas convencionais, fica estipulada uma "Garantia de Execução" no montante de 5% (cinco por cento) do valor do contrato, a ser integralizado na data de assinatura do contrato, em espécie, em Títulos da Dívida Pública da União, com cotação de mercado devidamente comprovada por documento hábil expedido pela CVM – Comissão de Valores Mobiliários, Seguro Garantia ou Fiança Bancária, a critério da </w:t>
      </w:r>
      <w:r w:rsidRPr="00A3439F">
        <w:rPr>
          <w:b/>
          <w:bCs/>
          <w:color w:val="000000"/>
          <w:vertAlign w:val="baseline"/>
        </w:rPr>
        <w:t>contratada</w:t>
      </w:r>
      <w:r w:rsidR="006D50C7" w:rsidRPr="00AA3DFC">
        <w:rPr>
          <w:szCs w:val="24"/>
          <w:vertAlign w:val="baseline"/>
        </w:rPr>
        <w:t>.</w:t>
      </w:r>
    </w:p>
    <w:p w:rsidR="006D50C7" w:rsidRPr="00AA3DFC" w:rsidRDefault="00A3439F" w:rsidP="00B6696B">
      <w:pPr>
        <w:numPr>
          <w:ilvl w:val="1"/>
          <w:numId w:val="26"/>
        </w:numPr>
        <w:spacing w:before="240" w:after="120"/>
        <w:jc w:val="both"/>
        <w:rPr>
          <w:szCs w:val="24"/>
          <w:vertAlign w:val="baseline"/>
        </w:rPr>
      </w:pPr>
      <w:r w:rsidRPr="00A3439F">
        <w:rPr>
          <w:vertAlign w:val="baseline"/>
        </w:rPr>
        <w:lastRenderedPageBreak/>
        <w:t xml:space="preserve">Quando se tratar de caução em títulos da dívida pública estes devem ter sido emitidos sob a forma escritural, mediante registro em sistema centralizado de liquidação e de custódia autorizado pelo Banco Central do Brasil e avaliado pelos seus valores econômicos, conforme definido pelo Ministério da Fazenda, na forma do Art. 56, § 1º, Inc. I, da Lei 8.666/93 (redação dada pela Lei nº 11.079 de 2004). Nesta modalidade, a licitante deverá, ainda, transferir a posse dos títulos à Administração até a emissão do </w:t>
      </w:r>
      <w:r w:rsidRPr="00A3439F">
        <w:rPr>
          <w:vertAlign w:val="baseline"/>
          <w:lang w:val="pt-PT"/>
        </w:rPr>
        <w:t>Termo de Encerramento Definitivo do contrato</w:t>
      </w:r>
      <w:r w:rsidRPr="00A3439F">
        <w:rPr>
          <w:vertAlign w:val="baseline"/>
        </w:rPr>
        <w:t>, conforme subitem 20.1 d</w:t>
      </w:r>
      <w:r w:rsidR="00E64BDE">
        <w:rPr>
          <w:vertAlign w:val="baseline"/>
        </w:rPr>
        <w:t>o</w:t>
      </w:r>
      <w:r w:rsidRPr="00A3439F">
        <w:rPr>
          <w:vertAlign w:val="baseline"/>
        </w:rPr>
        <w:t xml:space="preserve"> edital, ou até o adimplemento da sanção aplicada</w:t>
      </w:r>
      <w:r w:rsidR="006D50C7" w:rsidRPr="00AA3DFC">
        <w:rPr>
          <w:szCs w:val="24"/>
          <w:vertAlign w:val="baseline"/>
        </w:rPr>
        <w:t>.</w:t>
      </w:r>
    </w:p>
    <w:p w:rsidR="00E07BB2" w:rsidRPr="00AA3DFC" w:rsidRDefault="00A3439F" w:rsidP="00B6696B">
      <w:pPr>
        <w:numPr>
          <w:ilvl w:val="1"/>
          <w:numId w:val="26"/>
        </w:numPr>
        <w:spacing w:before="240" w:after="120"/>
        <w:jc w:val="both"/>
        <w:rPr>
          <w:szCs w:val="24"/>
          <w:vertAlign w:val="baseline"/>
        </w:rPr>
      </w:pPr>
      <w:r w:rsidRPr="00A3439F">
        <w:rPr>
          <w:vertAlign w:val="baseline"/>
        </w:rPr>
        <w:t xml:space="preserve">A caução em fiança bancária ou seguro garantia deverão estar em vigor e cobertura até o final do prazo previsto para a assinatura do </w:t>
      </w:r>
      <w:r w:rsidRPr="00A3439F">
        <w:rPr>
          <w:vertAlign w:val="baseline"/>
          <w:lang w:val="pt-PT"/>
        </w:rPr>
        <w:t>Termo de Encerramento Definitivo do contrato</w:t>
      </w:r>
      <w:r w:rsidRPr="00A3439F">
        <w:rPr>
          <w:vertAlign w:val="baseline"/>
        </w:rPr>
        <w:t>, conforme subitem 20.1 d</w:t>
      </w:r>
      <w:r w:rsidR="00E64BDE">
        <w:rPr>
          <w:vertAlign w:val="baseline"/>
        </w:rPr>
        <w:t>o</w:t>
      </w:r>
      <w:r w:rsidRPr="00A3439F">
        <w:rPr>
          <w:vertAlign w:val="baseline"/>
        </w:rPr>
        <w:t xml:space="preserve"> edital</w:t>
      </w:r>
      <w:r w:rsidR="00E07BB2" w:rsidRPr="00AA3DFC">
        <w:rPr>
          <w:szCs w:val="24"/>
          <w:vertAlign w:val="baseline"/>
        </w:rPr>
        <w:t>.</w:t>
      </w:r>
    </w:p>
    <w:p w:rsidR="006D50C7" w:rsidRPr="00AA3DFC" w:rsidRDefault="00A3439F" w:rsidP="00B6696B">
      <w:pPr>
        <w:numPr>
          <w:ilvl w:val="1"/>
          <w:numId w:val="26"/>
        </w:numPr>
        <w:spacing w:before="240" w:after="120"/>
        <w:jc w:val="both"/>
        <w:rPr>
          <w:szCs w:val="24"/>
          <w:vertAlign w:val="baseline"/>
        </w:rPr>
      </w:pPr>
      <w:r w:rsidRPr="00A3439F">
        <w:rPr>
          <w:vertAlign w:val="baseline"/>
        </w:rPr>
        <w:t xml:space="preserve">A </w:t>
      </w:r>
      <w:r w:rsidR="004A1FC2" w:rsidRPr="00A3439F">
        <w:rPr>
          <w:vertAlign w:val="baseline"/>
        </w:rPr>
        <w:t>contratada</w:t>
      </w:r>
      <w:r w:rsidRPr="00A3439F">
        <w:rPr>
          <w:vertAlign w:val="baseline"/>
        </w:rPr>
        <w:t xml:space="preserve"> manterá atualizada a garantia contratual até 90 (noventa) dias após o recebimento provisório do objeto contratado</w:t>
      </w:r>
      <w:r w:rsidR="006D50C7" w:rsidRPr="00AA3DFC">
        <w:rPr>
          <w:szCs w:val="24"/>
          <w:vertAlign w:val="baseline"/>
        </w:rPr>
        <w:t>.</w:t>
      </w:r>
    </w:p>
    <w:p w:rsidR="006D50C7" w:rsidRPr="00AA3DFC" w:rsidRDefault="00A3439F" w:rsidP="00B6696B">
      <w:pPr>
        <w:numPr>
          <w:ilvl w:val="1"/>
          <w:numId w:val="26"/>
        </w:numPr>
        <w:spacing w:before="240" w:after="120"/>
        <w:jc w:val="both"/>
        <w:rPr>
          <w:szCs w:val="24"/>
          <w:vertAlign w:val="baseline"/>
        </w:rPr>
      </w:pPr>
      <w:r w:rsidRPr="00A3439F">
        <w:rPr>
          <w:vertAlign w:val="baseline"/>
        </w:rPr>
        <w:t>Após a assinatura do Termo de Encerramento Definitivo do contrato será devolvida a “Garantia de Execução”, uma vez verificada a perfeita execução dos serviços contratados</w:t>
      </w:r>
      <w:r w:rsidR="006D50C7" w:rsidRPr="00AA3DFC">
        <w:rPr>
          <w:szCs w:val="24"/>
          <w:vertAlign w:val="baseline"/>
        </w:rPr>
        <w:t>.</w:t>
      </w:r>
    </w:p>
    <w:p w:rsidR="006D50C7" w:rsidRPr="00AA3DFC" w:rsidRDefault="00A3439F" w:rsidP="00B6696B">
      <w:pPr>
        <w:numPr>
          <w:ilvl w:val="1"/>
          <w:numId w:val="26"/>
        </w:numPr>
        <w:spacing w:before="240" w:after="120"/>
        <w:jc w:val="both"/>
        <w:rPr>
          <w:szCs w:val="24"/>
          <w:vertAlign w:val="baseline"/>
        </w:rPr>
      </w:pPr>
      <w:r w:rsidRPr="00A3439F">
        <w:rPr>
          <w:vertAlign w:val="baseline"/>
        </w:rPr>
        <w:t>A garantia em espécie deverá ser depositada em conta remunerada de instituição financeira oficial credenciada pela CODEVASF, cuja mesma terá exclusivos poderes para ordenar sua movimentação</w:t>
      </w:r>
      <w:r w:rsidR="006D50C7" w:rsidRPr="00AA3DFC">
        <w:rPr>
          <w:szCs w:val="24"/>
          <w:vertAlign w:val="baseline"/>
        </w:rPr>
        <w:t>.</w:t>
      </w:r>
    </w:p>
    <w:p w:rsidR="006D50C7" w:rsidRPr="00AA3DFC" w:rsidRDefault="00302271" w:rsidP="00B6696B">
      <w:pPr>
        <w:numPr>
          <w:ilvl w:val="1"/>
          <w:numId w:val="26"/>
        </w:numPr>
        <w:spacing w:before="240" w:after="120"/>
        <w:jc w:val="both"/>
        <w:rPr>
          <w:szCs w:val="24"/>
          <w:vertAlign w:val="baseline"/>
        </w:rPr>
      </w:pPr>
      <w:r w:rsidRPr="00302271">
        <w:rPr>
          <w:vertAlign w:val="baseline"/>
        </w:rPr>
        <w:t>A não integralização da garantia representa inadimplência contratual, passível de aplicação de multa e de rescisão, na forma prevista nas cláusulas contratuais</w:t>
      </w:r>
      <w:r w:rsidR="006D50C7" w:rsidRPr="00AA3DFC">
        <w:rPr>
          <w:szCs w:val="24"/>
          <w:vertAlign w:val="baseline"/>
        </w:rPr>
        <w:t>.</w:t>
      </w:r>
    </w:p>
    <w:p w:rsidR="006D50C7" w:rsidRPr="00AA3DFC" w:rsidRDefault="00302271" w:rsidP="00B6696B">
      <w:pPr>
        <w:numPr>
          <w:ilvl w:val="1"/>
          <w:numId w:val="26"/>
        </w:numPr>
        <w:spacing w:before="240" w:after="120"/>
        <w:jc w:val="both"/>
        <w:rPr>
          <w:szCs w:val="24"/>
          <w:vertAlign w:val="baseline"/>
        </w:rPr>
      </w:pPr>
      <w:r w:rsidRPr="00302271">
        <w:rPr>
          <w:vertAlign w:val="baseline"/>
        </w:rPr>
        <w:t>A contratada se obriga a prestar a referida garantia, na mesma proporção e condições, nos casos de celebração de termos aditivos que impliquem em acréscimos de quantitativos do contrato</w:t>
      </w:r>
      <w:r w:rsidR="006D50C7" w:rsidRPr="00AA3DFC">
        <w:rPr>
          <w:szCs w:val="24"/>
          <w:vertAlign w:val="baseline"/>
        </w:rPr>
        <w:t>.</w:t>
      </w:r>
    </w:p>
    <w:p w:rsidR="006D50C7" w:rsidRPr="00AA3DFC" w:rsidRDefault="007C1495" w:rsidP="00B6696B">
      <w:pPr>
        <w:numPr>
          <w:ilvl w:val="1"/>
          <w:numId w:val="26"/>
        </w:numPr>
        <w:spacing w:before="240" w:after="120"/>
        <w:jc w:val="both"/>
        <w:rPr>
          <w:szCs w:val="24"/>
          <w:vertAlign w:val="baseline"/>
        </w:rPr>
      </w:pPr>
      <w:r w:rsidRPr="00AA3DFC">
        <w:rPr>
          <w:szCs w:val="24"/>
          <w:vertAlign w:val="baseline"/>
        </w:rPr>
        <w:t>Não haverá qualquer restituição de garantia em caso de dissolução contratual, na forma do disposto na cláusula de rescisão, hipótese em que a garantia reverterá e será apropriada pela CODEVASF</w:t>
      </w:r>
      <w:r w:rsidR="006D50C7" w:rsidRPr="00AA3DFC">
        <w:rPr>
          <w:szCs w:val="24"/>
          <w:vertAlign w:val="baseline"/>
        </w:rPr>
        <w:t>.</w:t>
      </w:r>
    </w:p>
    <w:p w:rsidR="006D50C7" w:rsidRPr="00AA3DFC" w:rsidRDefault="006D50C7" w:rsidP="00B6696B">
      <w:pPr>
        <w:numPr>
          <w:ilvl w:val="0"/>
          <w:numId w:val="10"/>
        </w:numPr>
        <w:spacing w:before="240" w:after="120"/>
        <w:ind w:left="709" w:hanging="709"/>
        <w:jc w:val="both"/>
        <w:rPr>
          <w:b/>
          <w:szCs w:val="24"/>
          <w:vertAlign w:val="baseline"/>
        </w:rPr>
      </w:pPr>
      <w:r w:rsidRPr="00AA3DFC">
        <w:rPr>
          <w:b/>
          <w:szCs w:val="24"/>
          <w:vertAlign w:val="baseline"/>
        </w:rPr>
        <w:t>Cláusula Dez - MULTA</w:t>
      </w:r>
    </w:p>
    <w:p w:rsidR="0057692C" w:rsidRPr="00AA3DFC" w:rsidRDefault="0057692C" w:rsidP="00B6696B">
      <w:pPr>
        <w:numPr>
          <w:ilvl w:val="1"/>
          <w:numId w:val="28"/>
        </w:numPr>
        <w:spacing w:before="240" w:after="120"/>
        <w:jc w:val="both"/>
        <w:rPr>
          <w:szCs w:val="24"/>
          <w:vertAlign w:val="baseline"/>
        </w:rPr>
      </w:pPr>
      <w:r w:rsidRPr="00AA3DFC">
        <w:rPr>
          <w:szCs w:val="24"/>
          <w:vertAlign w:val="baseline"/>
        </w:rPr>
        <w:t>Em caso de inadimplemento, por parte da licitante vencedora de quaisquer das cláusulas ou condições do contrato, à licitante vencedora será aplicada a multa no percentual de 0,1 % (um décimo por cento) ao dia, sobre o valor global do contrato, até o limite de 20% (vinte por cento) do prazo contratual, o que dará ensejo a sua rescisão.</w:t>
      </w:r>
    </w:p>
    <w:p w:rsidR="0057692C" w:rsidRPr="00AA3DFC" w:rsidRDefault="0057692C" w:rsidP="00B6696B">
      <w:pPr>
        <w:numPr>
          <w:ilvl w:val="2"/>
          <w:numId w:val="28"/>
        </w:numPr>
        <w:spacing w:before="240" w:after="120"/>
        <w:ind w:left="709" w:hanging="709"/>
        <w:jc w:val="both"/>
        <w:rPr>
          <w:szCs w:val="24"/>
          <w:vertAlign w:val="baseline"/>
        </w:rPr>
      </w:pPr>
      <w:r w:rsidRPr="00AA3DFC">
        <w:rPr>
          <w:szCs w:val="24"/>
          <w:vertAlign w:val="baseline"/>
        </w:rPr>
        <w:t>O atraso na execução das obras/serviços, inclusive dos prazos parciais constantes do cronograma físico, constitui inadimplência passível de aplicação de multa, conforme o subitem 10.1 acima.</w:t>
      </w:r>
    </w:p>
    <w:p w:rsidR="001E47BD" w:rsidRPr="00AA3DFC" w:rsidRDefault="001E47BD" w:rsidP="00B6696B">
      <w:pPr>
        <w:numPr>
          <w:ilvl w:val="1"/>
          <w:numId w:val="28"/>
        </w:numPr>
        <w:spacing w:before="240" w:after="120"/>
        <w:jc w:val="both"/>
        <w:rPr>
          <w:szCs w:val="24"/>
          <w:vertAlign w:val="baseline"/>
        </w:rPr>
      </w:pPr>
      <w:r w:rsidRPr="00AA3DFC">
        <w:rPr>
          <w:szCs w:val="24"/>
          <w:vertAlign w:val="baseline"/>
        </w:rPr>
        <w:t xml:space="preserve">Ocorrida </w:t>
      </w:r>
      <w:proofErr w:type="gramStart"/>
      <w:r w:rsidRPr="00AA3DFC">
        <w:rPr>
          <w:szCs w:val="24"/>
          <w:vertAlign w:val="baseline"/>
        </w:rPr>
        <w:t>a</w:t>
      </w:r>
      <w:proofErr w:type="gramEnd"/>
      <w:r w:rsidRPr="00AA3DFC">
        <w:rPr>
          <w:szCs w:val="24"/>
          <w:vertAlign w:val="baseline"/>
        </w:rPr>
        <w:t xml:space="preserve"> inadimplência, a multa será aplicada pela CODEVASF, após regular processo administrativo, observando-se o seguinte</w:t>
      </w:r>
      <w:r w:rsidR="00D06F21" w:rsidRPr="00AA3DFC">
        <w:rPr>
          <w:szCs w:val="24"/>
          <w:vertAlign w:val="baseline"/>
        </w:rPr>
        <w:t>:</w:t>
      </w:r>
    </w:p>
    <w:p w:rsidR="00D06F21" w:rsidRPr="00AA3DFC" w:rsidRDefault="00801D44" w:rsidP="009E73A6">
      <w:pPr>
        <w:keepLines/>
        <w:numPr>
          <w:ilvl w:val="0"/>
          <w:numId w:val="93"/>
        </w:numPr>
        <w:suppressAutoHyphens w:val="0"/>
        <w:spacing w:after="120"/>
        <w:ind w:left="1418" w:hanging="709"/>
        <w:jc w:val="both"/>
        <w:rPr>
          <w:szCs w:val="24"/>
          <w:vertAlign w:val="baseline"/>
        </w:rPr>
      </w:pPr>
      <w:r w:rsidRPr="00AA3DFC">
        <w:rPr>
          <w:szCs w:val="24"/>
          <w:vertAlign w:val="baseline"/>
        </w:rPr>
        <w:lastRenderedPageBreak/>
        <w:t>A multa será deduzida do valor líquido do faturamento da licitante vencedora. Caso o valor do faturamento seja insuficiente para cobrir a multa, esta será descontada da garantia do respectivo contratado. Se a multa for de valor superior ao valor da garantia prestada, a licitante vencedora será convocada para complementação do seu valor no prazo de 10 (dez) dias a contar da data da convocação, ou ainda, quando for o caso, cobrado judicialmente sem prejuízo de outras apenações previstas em Lei</w:t>
      </w:r>
      <w:r w:rsidR="00D06F21" w:rsidRPr="00AA3DFC">
        <w:rPr>
          <w:szCs w:val="24"/>
          <w:vertAlign w:val="baseline"/>
        </w:rPr>
        <w:t>.</w:t>
      </w:r>
    </w:p>
    <w:p w:rsidR="00D06F21" w:rsidRPr="00AA3DFC" w:rsidRDefault="00D06F21" w:rsidP="009E73A6">
      <w:pPr>
        <w:pStyle w:val="PargrafodaLista"/>
        <w:numPr>
          <w:ilvl w:val="0"/>
          <w:numId w:val="93"/>
        </w:numPr>
        <w:spacing w:before="240" w:after="120"/>
        <w:ind w:left="1418" w:hanging="709"/>
        <w:jc w:val="both"/>
        <w:rPr>
          <w:szCs w:val="24"/>
          <w:vertAlign w:val="baseline"/>
        </w:rPr>
      </w:pPr>
      <w:r w:rsidRPr="00AA3DFC">
        <w:rPr>
          <w:szCs w:val="24"/>
          <w:vertAlign w:val="baseline"/>
        </w:rPr>
        <w:t>Não havendo qualquer importância a ser recebida pela empresa vencedora, esta será convocada a recolher à CODEVASF o valor total da multa, no prazo de 10 (dez) dias</w:t>
      </w:r>
      <w:r w:rsidR="009D5980">
        <w:rPr>
          <w:szCs w:val="24"/>
          <w:vertAlign w:val="baseline"/>
        </w:rPr>
        <w:t xml:space="preserve"> úteis</w:t>
      </w:r>
      <w:r w:rsidRPr="00AA3DFC">
        <w:rPr>
          <w:szCs w:val="24"/>
          <w:vertAlign w:val="baseline"/>
        </w:rPr>
        <w:t>, contado a partir da data da comunicação.</w:t>
      </w:r>
    </w:p>
    <w:p w:rsidR="00D06F21" w:rsidRPr="00AA3DFC" w:rsidRDefault="00EA6244" w:rsidP="00B6696B">
      <w:pPr>
        <w:numPr>
          <w:ilvl w:val="1"/>
          <w:numId w:val="28"/>
        </w:numPr>
        <w:spacing w:before="240" w:after="120"/>
        <w:jc w:val="both"/>
        <w:rPr>
          <w:szCs w:val="24"/>
          <w:vertAlign w:val="baseline"/>
        </w:rPr>
      </w:pPr>
      <w:r w:rsidRPr="00AA3DFC">
        <w:rPr>
          <w:szCs w:val="24"/>
          <w:vertAlign w:val="baseline"/>
        </w:rPr>
        <w:t>Ocorrido o inadimplemento, a penalidade será aplicada pela CODEVASF, através de ato da Superintendência Regional baseado no relatório da comissão constituída para tal fim, observando o seguinte:</w:t>
      </w:r>
    </w:p>
    <w:p w:rsidR="00EC4599" w:rsidRPr="00AA3DFC" w:rsidRDefault="00EC4599" w:rsidP="00B6696B">
      <w:pPr>
        <w:numPr>
          <w:ilvl w:val="2"/>
          <w:numId w:val="75"/>
        </w:numPr>
        <w:spacing w:before="240" w:after="120"/>
        <w:jc w:val="both"/>
        <w:rPr>
          <w:szCs w:val="24"/>
          <w:vertAlign w:val="baseline"/>
        </w:rPr>
      </w:pPr>
      <w:r w:rsidRPr="00AA3DFC">
        <w:rPr>
          <w:szCs w:val="24"/>
          <w:vertAlign w:val="baseline"/>
        </w:rPr>
        <w:t>Cientificada da recomendação da cominação de penalidade, a contratada poderá apresentar defesa prévia no prazo de 10 (dez) dias</w:t>
      </w:r>
      <w:r w:rsidR="009D5980">
        <w:rPr>
          <w:szCs w:val="24"/>
          <w:vertAlign w:val="baseline"/>
        </w:rPr>
        <w:t xml:space="preserve"> úteis</w:t>
      </w:r>
      <w:r w:rsidRPr="00AA3DFC">
        <w:rPr>
          <w:szCs w:val="24"/>
          <w:vertAlign w:val="baseline"/>
        </w:rPr>
        <w:t>.</w:t>
      </w:r>
    </w:p>
    <w:p w:rsidR="00EC4599" w:rsidRPr="00AA3DFC" w:rsidRDefault="00EC4599" w:rsidP="00B6696B">
      <w:pPr>
        <w:numPr>
          <w:ilvl w:val="2"/>
          <w:numId w:val="75"/>
        </w:numPr>
        <w:spacing w:before="240" w:after="120"/>
        <w:jc w:val="both"/>
        <w:rPr>
          <w:szCs w:val="24"/>
          <w:vertAlign w:val="baseline"/>
        </w:rPr>
      </w:pPr>
      <w:r w:rsidRPr="00AA3DFC">
        <w:rPr>
          <w:szCs w:val="24"/>
          <w:vertAlign w:val="baseline"/>
        </w:rPr>
        <w:t xml:space="preserve">Após o procedimento estabelecido acima, a defesa será apreciada pela </w:t>
      </w:r>
      <w:r w:rsidR="00B03D89">
        <w:rPr>
          <w:szCs w:val="24"/>
          <w:vertAlign w:val="baseline"/>
        </w:rPr>
        <w:t>Autoridade Competente</w:t>
      </w:r>
      <w:r w:rsidRPr="00AA3DFC">
        <w:rPr>
          <w:szCs w:val="24"/>
          <w:vertAlign w:val="baseline"/>
        </w:rPr>
        <w:t xml:space="preserve"> e, ouvida a Assessoria Jurídica, deverá a </w:t>
      </w:r>
      <w:r w:rsidR="00B03D89" w:rsidRPr="00AA3DFC">
        <w:rPr>
          <w:szCs w:val="24"/>
          <w:vertAlign w:val="baseline"/>
        </w:rPr>
        <w:t>Autoridade Competente</w:t>
      </w:r>
      <w:r w:rsidRPr="00AA3DFC">
        <w:rPr>
          <w:szCs w:val="24"/>
          <w:vertAlign w:val="baseline"/>
        </w:rPr>
        <w:t xml:space="preserve"> deverá decidir sobre a aplicação ou não da sanção.</w:t>
      </w:r>
    </w:p>
    <w:p w:rsidR="00EC4599" w:rsidRPr="00AA3DFC" w:rsidRDefault="00EC4599" w:rsidP="00B6696B">
      <w:pPr>
        <w:numPr>
          <w:ilvl w:val="2"/>
          <w:numId w:val="75"/>
        </w:numPr>
        <w:spacing w:before="240" w:after="120"/>
        <w:jc w:val="both"/>
        <w:rPr>
          <w:szCs w:val="24"/>
          <w:vertAlign w:val="baseline"/>
        </w:rPr>
      </w:pPr>
      <w:r w:rsidRPr="00AA3DFC">
        <w:rPr>
          <w:szCs w:val="24"/>
          <w:vertAlign w:val="baseline"/>
        </w:rPr>
        <w:t xml:space="preserve">A contratada terá um prazo de 05 (cinco) dias úteis, contados a partir da cientificação da aplicação da penalidade pela </w:t>
      </w:r>
      <w:r w:rsidR="00B03D89" w:rsidRPr="00AA3DFC">
        <w:rPr>
          <w:szCs w:val="24"/>
          <w:vertAlign w:val="baseline"/>
        </w:rPr>
        <w:t>Autoridade Competente</w:t>
      </w:r>
      <w:r w:rsidRPr="00AA3DFC">
        <w:rPr>
          <w:szCs w:val="24"/>
          <w:vertAlign w:val="baseline"/>
        </w:rPr>
        <w:t>, para apresentar recurso à CODEVASF.</w:t>
      </w:r>
    </w:p>
    <w:p w:rsidR="00EC4599" w:rsidRPr="00AA3DFC" w:rsidRDefault="00EC4599" w:rsidP="00B6696B">
      <w:pPr>
        <w:numPr>
          <w:ilvl w:val="2"/>
          <w:numId w:val="75"/>
        </w:numPr>
        <w:spacing w:before="240" w:after="120"/>
        <w:jc w:val="both"/>
        <w:rPr>
          <w:szCs w:val="24"/>
          <w:vertAlign w:val="baseline"/>
        </w:rPr>
      </w:pPr>
      <w:r w:rsidRPr="00AA3DFC">
        <w:rPr>
          <w:szCs w:val="24"/>
          <w:vertAlign w:val="baseline"/>
        </w:rPr>
        <w:t xml:space="preserve">Ouvida a Comissão e a Assessoria Jurídica, poderá </w:t>
      </w:r>
      <w:r w:rsidR="009D5980">
        <w:rPr>
          <w:szCs w:val="24"/>
          <w:vertAlign w:val="baseline"/>
        </w:rPr>
        <w:t xml:space="preserve">a </w:t>
      </w:r>
      <w:r w:rsidR="008D7DCE">
        <w:rPr>
          <w:szCs w:val="24"/>
          <w:vertAlign w:val="baseline"/>
        </w:rPr>
        <w:t>Autoridade Competente</w:t>
      </w:r>
      <w:r w:rsidRPr="00AA3DFC">
        <w:rPr>
          <w:szCs w:val="24"/>
          <w:vertAlign w:val="baseline"/>
        </w:rPr>
        <w:t xml:space="preserve"> relevar ou não aplicação da pena.</w:t>
      </w:r>
    </w:p>
    <w:p w:rsidR="00EC4599" w:rsidRPr="00AA3DFC" w:rsidRDefault="00490F1A" w:rsidP="00B6696B">
      <w:pPr>
        <w:numPr>
          <w:ilvl w:val="2"/>
          <w:numId w:val="75"/>
        </w:numPr>
        <w:spacing w:before="240" w:after="120"/>
        <w:jc w:val="both"/>
        <w:rPr>
          <w:szCs w:val="24"/>
          <w:vertAlign w:val="baseline"/>
        </w:rPr>
      </w:pPr>
      <w:r w:rsidRPr="00490F1A">
        <w:rPr>
          <w:vertAlign w:val="baseline"/>
        </w:rPr>
        <w:t xml:space="preserve">Caso seja mantida a sanção, os autos deverão ser remetidos </w:t>
      </w:r>
      <w:r w:rsidR="008D7DCE">
        <w:rPr>
          <w:vertAlign w:val="baseline"/>
        </w:rPr>
        <w:t>à</w:t>
      </w:r>
      <w:r w:rsidRPr="00490F1A">
        <w:rPr>
          <w:vertAlign w:val="baseline"/>
        </w:rPr>
        <w:t xml:space="preserve"> </w:t>
      </w:r>
      <w:r w:rsidR="008D7DCE">
        <w:rPr>
          <w:vertAlign w:val="baseline"/>
        </w:rPr>
        <w:t>Autoridade Competente</w:t>
      </w:r>
      <w:r w:rsidRPr="00490F1A">
        <w:rPr>
          <w:vertAlign w:val="baseline"/>
        </w:rPr>
        <w:t xml:space="preserve"> da CODEVASF para julgamento do recurso</w:t>
      </w:r>
      <w:r w:rsidR="00EC4599" w:rsidRPr="00AA3DFC">
        <w:rPr>
          <w:szCs w:val="24"/>
          <w:vertAlign w:val="baseline"/>
        </w:rPr>
        <w:t>.</w:t>
      </w:r>
    </w:p>
    <w:p w:rsidR="00820835" w:rsidRPr="00AA3DFC" w:rsidRDefault="00490F1A" w:rsidP="00B6696B">
      <w:pPr>
        <w:numPr>
          <w:ilvl w:val="2"/>
          <w:numId w:val="75"/>
        </w:numPr>
        <w:spacing w:before="240" w:after="120"/>
        <w:jc w:val="both"/>
        <w:rPr>
          <w:szCs w:val="24"/>
          <w:vertAlign w:val="baseline"/>
        </w:rPr>
      </w:pPr>
      <w:r w:rsidRPr="00490F1A">
        <w:rPr>
          <w:vertAlign w:val="baseline"/>
        </w:rPr>
        <w:t xml:space="preserve">Caso </w:t>
      </w:r>
      <w:r w:rsidR="008D7DCE">
        <w:rPr>
          <w:vertAlign w:val="baseline"/>
        </w:rPr>
        <w:t>a</w:t>
      </w:r>
      <w:r w:rsidRPr="00490F1A">
        <w:rPr>
          <w:vertAlign w:val="baseline"/>
        </w:rPr>
        <w:t xml:space="preserve"> </w:t>
      </w:r>
      <w:r w:rsidR="008D7DCE">
        <w:rPr>
          <w:vertAlign w:val="baseline"/>
        </w:rPr>
        <w:t>Autoridade Competente</w:t>
      </w:r>
      <w:r w:rsidRPr="00490F1A">
        <w:rPr>
          <w:vertAlign w:val="baseline"/>
        </w:rPr>
        <w:t xml:space="preserve"> mantenha a multa, não caberá mais recurso</w:t>
      </w:r>
      <w:r w:rsidR="00820835" w:rsidRPr="00AA3DFC">
        <w:rPr>
          <w:szCs w:val="24"/>
          <w:vertAlign w:val="baseline"/>
        </w:rPr>
        <w:t>.</w:t>
      </w:r>
    </w:p>
    <w:p w:rsidR="00EC4599" w:rsidRPr="00AA3DFC" w:rsidRDefault="00212F7F" w:rsidP="00B6696B">
      <w:pPr>
        <w:numPr>
          <w:ilvl w:val="1"/>
          <w:numId w:val="28"/>
        </w:numPr>
        <w:spacing w:before="240" w:after="120"/>
        <w:jc w:val="both"/>
        <w:rPr>
          <w:szCs w:val="24"/>
          <w:vertAlign w:val="baseline"/>
        </w:rPr>
      </w:pPr>
      <w:r w:rsidRPr="00AA3DFC">
        <w:rPr>
          <w:szCs w:val="24"/>
          <w:vertAlign w:val="baseline"/>
        </w:rPr>
        <w:t>Em caso de relevação da multa, a CODEVASF se reserva o direito de cobrar perdas e danos porventura cabíveis em razão do inadimplemento de outras obrigações, não constituindo a relevação novação contratual nem desistência dos direitos que lhe forem assegurados</w:t>
      </w:r>
      <w:r w:rsidR="00EC4599" w:rsidRPr="00AA3DFC">
        <w:rPr>
          <w:szCs w:val="24"/>
          <w:vertAlign w:val="baseline"/>
        </w:rPr>
        <w:t>.</w:t>
      </w:r>
    </w:p>
    <w:p w:rsidR="006D50C7" w:rsidRPr="00AA3DFC" w:rsidRDefault="006D50C7" w:rsidP="00B6696B">
      <w:pPr>
        <w:numPr>
          <w:ilvl w:val="0"/>
          <w:numId w:val="10"/>
        </w:numPr>
        <w:spacing w:before="240" w:after="120"/>
        <w:ind w:left="709" w:hanging="709"/>
        <w:jc w:val="both"/>
        <w:rPr>
          <w:b/>
          <w:szCs w:val="24"/>
          <w:vertAlign w:val="baseline"/>
        </w:rPr>
      </w:pPr>
      <w:r w:rsidRPr="00AA3DFC">
        <w:rPr>
          <w:b/>
          <w:szCs w:val="24"/>
          <w:vertAlign w:val="baseline"/>
        </w:rPr>
        <w:t>Cláusula Onze - ACOMPANHAMENTO E FISCALIZAÇÃO</w:t>
      </w:r>
    </w:p>
    <w:p w:rsidR="006D50C7" w:rsidRDefault="008D7DCE" w:rsidP="00B6696B">
      <w:pPr>
        <w:numPr>
          <w:ilvl w:val="1"/>
          <w:numId w:val="30"/>
        </w:numPr>
        <w:spacing w:before="240" w:after="120"/>
        <w:jc w:val="both"/>
        <w:rPr>
          <w:szCs w:val="24"/>
          <w:vertAlign w:val="baseline"/>
        </w:rPr>
      </w:pPr>
      <w:r w:rsidRPr="008D7DCE">
        <w:rPr>
          <w:color w:val="000000"/>
          <w:vertAlign w:val="baseline"/>
        </w:rPr>
        <w:t xml:space="preserve">A fiscalização dos serviços será feita por uma equipe que atuará sob a responsabilidade de um coordenador formalmente designado na forma do Art. 67 da Lei nº 8.666/93, a quem compete verificar se a licitante vencedora está executando os trabalhos de acordo com o contrato e os documentos que o integram, observando-se o </w:t>
      </w:r>
      <w:r w:rsidRPr="008D7DCE">
        <w:rPr>
          <w:b/>
          <w:color w:val="000000"/>
          <w:vertAlign w:val="baseline"/>
        </w:rPr>
        <w:t>item 17 do Anexo I - Termo de Referência, que é parte integrante d</w:t>
      </w:r>
      <w:r>
        <w:rPr>
          <w:b/>
          <w:color w:val="000000"/>
          <w:vertAlign w:val="baseline"/>
        </w:rPr>
        <w:t>o</w:t>
      </w:r>
      <w:r w:rsidRPr="008D7DCE">
        <w:rPr>
          <w:b/>
          <w:color w:val="000000"/>
          <w:vertAlign w:val="baseline"/>
        </w:rPr>
        <w:t xml:space="preserve"> edital</w:t>
      </w:r>
      <w:r w:rsidR="006D50C7" w:rsidRPr="00AA3DFC">
        <w:rPr>
          <w:szCs w:val="24"/>
          <w:vertAlign w:val="baseline"/>
        </w:rPr>
        <w:t>.</w:t>
      </w:r>
    </w:p>
    <w:p w:rsidR="00907FE1" w:rsidRPr="00AA3DFC" w:rsidRDefault="00907FE1" w:rsidP="00907FE1">
      <w:pPr>
        <w:spacing w:before="240" w:after="120"/>
        <w:ind w:left="737"/>
        <w:jc w:val="both"/>
        <w:rPr>
          <w:szCs w:val="24"/>
          <w:vertAlign w:val="baseline"/>
        </w:rPr>
      </w:pPr>
    </w:p>
    <w:p w:rsidR="006D50C7" w:rsidRPr="00AA3DFC" w:rsidRDefault="006D50C7" w:rsidP="00B6696B">
      <w:pPr>
        <w:numPr>
          <w:ilvl w:val="0"/>
          <w:numId w:val="10"/>
        </w:numPr>
        <w:spacing w:before="240" w:after="120"/>
        <w:ind w:left="709" w:hanging="709"/>
        <w:jc w:val="both"/>
        <w:rPr>
          <w:b/>
          <w:szCs w:val="24"/>
          <w:vertAlign w:val="baseline"/>
        </w:rPr>
      </w:pPr>
      <w:r w:rsidRPr="00AA3DFC">
        <w:rPr>
          <w:b/>
          <w:szCs w:val="24"/>
          <w:vertAlign w:val="baseline"/>
        </w:rPr>
        <w:lastRenderedPageBreak/>
        <w:t>Cláusula Doze - OUTROS ENCARGOS E OBRIGAÇÕES DA CONTRATADA</w:t>
      </w:r>
    </w:p>
    <w:p w:rsidR="00425A41" w:rsidRPr="00601E03" w:rsidRDefault="00601E03" w:rsidP="00B6696B">
      <w:pPr>
        <w:pStyle w:val="PargrafodaLista"/>
        <w:numPr>
          <w:ilvl w:val="1"/>
          <w:numId w:val="78"/>
        </w:numPr>
        <w:spacing w:before="120" w:after="120"/>
        <w:ind w:left="709" w:hanging="709"/>
        <w:jc w:val="both"/>
        <w:rPr>
          <w:szCs w:val="24"/>
          <w:vertAlign w:val="baseline"/>
        </w:rPr>
      </w:pPr>
      <w:r w:rsidRPr="00601E03">
        <w:rPr>
          <w:color w:val="000000"/>
          <w:vertAlign w:val="baseline"/>
        </w:rPr>
        <w:t xml:space="preserve">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w:t>
      </w:r>
      <w:r w:rsidRPr="00601E03">
        <w:rPr>
          <w:b/>
          <w:bCs/>
          <w:color w:val="000000"/>
          <w:vertAlign w:val="baseline"/>
        </w:rPr>
        <w:t>CODEVASF.</w:t>
      </w:r>
    </w:p>
    <w:p w:rsidR="00425A41" w:rsidRPr="00601E03" w:rsidRDefault="00601E03" w:rsidP="00B6696B">
      <w:pPr>
        <w:pStyle w:val="PargrafodaLista"/>
        <w:numPr>
          <w:ilvl w:val="1"/>
          <w:numId w:val="78"/>
        </w:numPr>
        <w:spacing w:before="120" w:after="120"/>
        <w:ind w:left="709" w:hanging="709"/>
        <w:jc w:val="both"/>
        <w:rPr>
          <w:szCs w:val="24"/>
          <w:vertAlign w:val="baseline"/>
        </w:rPr>
      </w:pPr>
      <w:r w:rsidRPr="00601E03">
        <w:rPr>
          <w:bCs/>
          <w:color w:val="000000"/>
          <w:vertAlign w:val="baseline"/>
        </w:rPr>
        <w:t xml:space="preserve">Elaborar relação nominal, com a indicação de função e remuneração, de todos os empregados da licitante vencedora que prestem serviços no âmbito do presente contrato, em regime de dedicação exclusiva destes aos serviços contratados e enquanto perdurar tal exclusividade. A referida relação deverá ser apresentada a </w:t>
      </w:r>
      <w:r w:rsidRPr="00601E03">
        <w:rPr>
          <w:b/>
          <w:bCs/>
          <w:color w:val="000000"/>
          <w:vertAlign w:val="baseline"/>
        </w:rPr>
        <w:t>CODEVASF</w:t>
      </w:r>
      <w:r w:rsidRPr="00601E03">
        <w:rPr>
          <w:bCs/>
          <w:color w:val="000000"/>
          <w:vertAlign w:val="baseline"/>
        </w:rPr>
        <w:t xml:space="preserve"> quando do início dos trabalhos, devendo ser atualizada sempre que houver alteração dos dados dela constantes</w:t>
      </w:r>
      <w:r w:rsidR="00425A41" w:rsidRPr="00601E03">
        <w:rPr>
          <w:szCs w:val="24"/>
          <w:vertAlign w:val="baseline"/>
        </w:rPr>
        <w:t>.</w:t>
      </w:r>
    </w:p>
    <w:p w:rsidR="00D8405F" w:rsidRPr="00601E03" w:rsidRDefault="00601E03" w:rsidP="00B6696B">
      <w:pPr>
        <w:pStyle w:val="PargrafodaLista"/>
        <w:numPr>
          <w:ilvl w:val="1"/>
          <w:numId w:val="78"/>
        </w:numPr>
        <w:spacing w:before="120" w:after="120"/>
        <w:ind w:left="709" w:hanging="709"/>
        <w:jc w:val="both"/>
        <w:rPr>
          <w:szCs w:val="24"/>
          <w:vertAlign w:val="baseline"/>
        </w:rPr>
      </w:pPr>
      <w:r w:rsidRPr="00601E03">
        <w:rPr>
          <w:color w:val="000000"/>
          <w:vertAlign w:val="baseline"/>
        </w:rPr>
        <w:t xml:space="preserve">Abster-se de contratar, para a prestação dos serviços objeto desta licitação, familiar de agente público que exerça cargo em comissão ou função de confiança na </w:t>
      </w:r>
      <w:r w:rsidRPr="00601E03">
        <w:rPr>
          <w:b/>
          <w:bCs/>
          <w:color w:val="000000"/>
          <w:vertAlign w:val="baseline"/>
        </w:rPr>
        <w:t>CODEVASF</w:t>
      </w:r>
      <w:r w:rsidRPr="00601E03">
        <w:rPr>
          <w:color w:val="000000"/>
          <w:vertAlign w:val="baseline"/>
        </w:rPr>
        <w:t xml:space="preserve"> (conforme artigo 7º do Decreto nº 7.203/2010)</w:t>
      </w:r>
      <w:r w:rsidR="00425A41" w:rsidRPr="00601E03">
        <w:rPr>
          <w:szCs w:val="24"/>
          <w:vertAlign w:val="baseline"/>
        </w:rPr>
        <w:t>.</w:t>
      </w:r>
    </w:p>
    <w:p w:rsidR="00425A41" w:rsidRPr="00601E03" w:rsidRDefault="00601E03" w:rsidP="00B6696B">
      <w:pPr>
        <w:pStyle w:val="PargrafodaLista"/>
        <w:numPr>
          <w:ilvl w:val="1"/>
          <w:numId w:val="78"/>
        </w:numPr>
        <w:spacing w:before="120" w:after="120"/>
        <w:ind w:left="709" w:hanging="709"/>
        <w:jc w:val="both"/>
        <w:rPr>
          <w:szCs w:val="24"/>
          <w:vertAlign w:val="baseline"/>
        </w:rPr>
      </w:pPr>
      <w:r w:rsidRPr="00601E03">
        <w:rPr>
          <w:color w:val="000000"/>
          <w:vertAlign w:val="baseline"/>
        </w:rPr>
        <w:t xml:space="preserve">Acatar as orientações da </w:t>
      </w:r>
      <w:r w:rsidRPr="00601E03">
        <w:rPr>
          <w:b/>
          <w:bCs/>
          <w:color w:val="000000"/>
          <w:vertAlign w:val="baseline"/>
        </w:rPr>
        <w:t>CODEVASF</w:t>
      </w:r>
      <w:r w:rsidRPr="00601E03">
        <w:rPr>
          <w:color w:val="000000"/>
          <w:vertAlign w:val="baseline"/>
        </w:rPr>
        <w:t xml:space="preserve"> inclusive quanto ao cumprimento das Normas Internas e de Segurança e Medicina do Trabalho</w:t>
      </w:r>
      <w:r w:rsidR="00425A41" w:rsidRPr="00601E03">
        <w:rPr>
          <w:szCs w:val="24"/>
          <w:vertAlign w:val="baseline"/>
        </w:rPr>
        <w:t>.</w:t>
      </w:r>
    </w:p>
    <w:p w:rsidR="00437B95" w:rsidRPr="00601E03" w:rsidRDefault="00601E03" w:rsidP="00B6696B">
      <w:pPr>
        <w:pStyle w:val="PargrafodaLista"/>
        <w:numPr>
          <w:ilvl w:val="1"/>
          <w:numId w:val="78"/>
        </w:numPr>
        <w:spacing w:before="120" w:after="120"/>
        <w:ind w:left="709" w:hanging="709"/>
        <w:jc w:val="both"/>
        <w:rPr>
          <w:szCs w:val="24"/>
          <w:vertAlign w:val="baseline"/>
        </w:rPr>
      </w:pPr>
      <w:r w:rsidRPr="00601E03">
        <w:rPr>
          <w:color w:val="000000"/>
          <w:vertAlign w:val="baseline"/>
        </w:rPr>
        <w:t>Responder por quaisquer acidentes de que sejam vítimas seus empregados, bem como pelos acidentes causados a terceiros, quando executando o objeto deste contrato</w:t>
      </w:r>
      <w:r w:rsidR="00437B95" w:rsidRPr="00601E03">
        <w:rPr>
          <w:szCs w:val="24"/>
          <w:vertAlign w:val="baseline"/>
        </w:rPr>
        <w:t>.</w:t>
      </w:r>
    </w:p>
    <w:p w:rsidR="00437B95" w:rsidRPr="00601E03" w:rsidRDefault="00601E03" w:rsidP="00B6696B">
      <w:pPr>
        <w:pStyle w:val="PargrafodaLista"/>
        <w:numPr>
          <w:ilvl w:val="1"/>
          <w:numId w:val="78"/>
        </w:numPr>
        <w:spacing w:before="120" w:after="120"/>
        <w:ind w:left="709" w:hanging="709"/>
        <w:jc w:val="both"/>
        <w:rPr>
          <w:szCs w:val="24"/>
          <w:vertAlign w:val="baseline"/>
        </w:rPr>
      </w:pPr>
      <w:r w:rsidRPr="00601E03">
        <w:rPr>
          <w:color w:val="000000"/>
          <w:vertAlign w:val="baseline"/>
        </w:rPr>
        <w:t>Pagar pontualmente os encargos decorrentes das legislações Trabalhista, Previdenciária, Fiscal, Social, Comerciais e Ambiental vigentes, efetuando por sua conta, os recolhimentos em suas devidas épocas</w:t>
      </w:r>
      <w:r w:rsidR="00437B95" w:rsidRPr="00601E03">
        <w:rPr>
          <w:szCs w:val="24"/>
          <w:vertAlign w:val="baseline"/>
        </w:rPr>
        <w:t>.</w:t>
      </w:r>
    </w:p>
    <w:p w:rsidR="00437B95" w:rsidRPr="00601E03" w:rsidRDefault="00601E03" w:rsidP="00B6696B">
      <w:pPr>
        <w:pStyle w:val="PargrafodaLista"/>
        <w:numPr>
          <w:ilvl w:val="1"/>
          <w:numId w:val="78"/>
        </w:numPr>
        <w:spacing w:before="120" w:after="120"/>
        <w:ind w:left="709" w:hanging="709"/>
        <w:jc w:val="both"/>
        <w:rPr>
          <w:szCs w:val="24"/>
          <w:vertAlign w:val="baseline"/>
        </w:rPr>
      </w:pPr>
      <w:r w:rsidRPr="00601E03">
        <w:rPr>
          <w:color w:val="000000"/>
          <w:vertAlign w:val="baseline"/>
        </w:rPr>
        <w:t>Desfazer e corrigir os serviços rejeitados pela fiscalização dentro do prazo estabelecido pela mesma, arcando com todas as despesas necessárias</w:t>
      </w:r>
      <w:r w:rsidR="00437B95" w:rsidRPr="00601E03">
        <w:rPr>
          <w:szCs w:val="24"/>
          <w:vertAlign w:val="baseline"/>
        </w:rPr>
        <w:t>.</w:t>
      </w:r>
    </w:p>
    <w:p w:rsidR="00437B95" w:rsidRPr="00601E03" w:rsidRDefault="00601E03" w:rsidP="00B6696B">
      <w:pPr>
        <w:pStyle w:val="PargrafodaLista"/>
        <w:numPr>
          <w:ilvl w:val="1"/>
          <w:numId w:val="78"/>
        </w:numPr>
        <w:spacing w:before="120" w:after="120"/>
        <w:ind w:left="709" w:hanging="709"/>
        <w:jc w:val="both"/>
        <w:rPr>
          <w:szCs w:val="24"/>
          <w:vertAlign w:val="baseline"/>
        </w:rPr>
      </w:pPr>
      <w:r w:rsidRPr="00601E03">
        <w:rPr>
          <w:color w:val="000000"/>
          <w:vertAlign w:val="baseline"/>
        </w:rPr>
        <w:t>Fornecer toda mão-de-obra, bem como todo material e equipamentos porventura necessários à execução dos serviços ora licitados</w:t>
      </w:r>
      <w:r w:rsidR="00437B95" w:rsidRPr="00601E03">
        <w:rPr>
          <w:szCs w:val="24"/>
          <w:vertAlign w:val="baseline"/>
        </w:rPr>
        <w:t>.</w:t>
      </w:r>
    </w:p>
    <w:p w:rsidR="00437B95" w:rsidRPr="00601E03" w:rsidRDefault="00601E03" w:rsidP="009E73A6">
      <w:pPr>
        <w:pStyle w:val="PargrafodaLista"/>
        <w:numPr>
          <w:ilvl w:val="1"/>
          <w:numId w:val="78"/>
        </w:numPr>
        <w:spacing w:before="120" w:after="120"/>
        <w:ind w:left="709" w:hanging="709"/>
        <w:jc w:val="both"/>
        <w:rPr>
          <w:szCs w:val="24"/>
          <w:vertAlign w:val="baseline"/>
        </w:rPr>
      </w:pPr>
      <w:r w:rsidRPr="00601E03">
        <w:rPr>
          <w:color w:val="000000"/>
          <w:vertAlign w:val="baseline"/>
        </w:rPr>
        <w:t xml:space="preserve">Assumir toda a responsabilidade pela execução dos serviços contratados </w:t>
      </w:r>
      <w:proofErr w:type="gramStart"/>
      <w:r w:rsidRPr="00601E03">
        <w:rPr>
          <w:color w:val="000000"/>
          <w:vertAlign w:val="baseline"/>
        </w:rPr>
        <w:t>perante a</w:t>
      </w:r>
      <w:proofErr w:type="gramEnd"/>
      <w:r w:rsidRPr="00601E03">
        <w:rPr>
          <w:color w:val="000000"/>
          <w:vertAlign w:val="baseline"/>
        </w:rPr>
        <w:t xml:space="preserve"> </w:t>
      </w:r>
      <w:r w:rsidRPr="00601E03">
        <w:rPr>
          <w:b/>
          <w:bCs/>
          <w:color w:val="000000"/>
          <w:vertAlign w:val="baseline"/>
        </w:rPr>
        <w:t>CODEVASF</w:t>
      </w:r>
      <w:r w:rsidRPr="00601E03">
        <w:rPr>
          <w:color w:val="000000"/>
          <w:vertAlign w:val="baseline"/>
        </w:rPr>
        <w:t xml:space="preserve"> e terceiros, na forma da legislação em vigor, bem como por dano resultante do mau procedimento, dolo ou culpa de empregados ou prepostos seus, e ainda, pelo fiel cumprimento das leis e normas vigentes, mantendo a </w:t>
      </w:r>
      <w:r w:rsidRPr="00601E03">
        <w:rPr>
          <w:b/>
          <w:bCs/>
          <w:color w:val="000000"/>
          <w:vertAlign w:val="baseline"/>
        </w:rPr>
        <w:t>CODEVASF</w:t>
      </w:r>
      <w:r w:rsidRPr="00601E03">
        <w:rPr>
          <w:color w:val="000000"/>
          <w:vertAlign w:val="baseline"/>
        </w:rPr>
        <w:t xml:space="preserve"> isenta de qualquer penalidade e responsabilidade de qualquer natureza pela infringência da legislação em vigor, por parte da licitante vencedora</w:t>
      </w:r>
      <w:r w:rsidR="00437B95" w:rsidRPr="00601E03">
        <w:rPr>
          <w:szCs w:val="24"/>
          <w:vertAlign w:val="baseline"/>
        </w:rPr>
        <w:t>.</w:t>
      </w:r>
    </w:p>
    <w:p w:rsidR="00437B95" w:rsidRPr="00601E03" w:rsidRDefault="00601E03" w:rsidP="009E73A6">
      <w:pPr>
        <w:pStyle w:val="PargrafodaLista"/>
        <w:numPr>
          <w:ilvl w:val="1"/>
          <w:numId w:val="78"/>
        </w:numPr>
        <w:spacing w:before="120" w:after="120"/>
        <w:ind w:left="709" w:hanging="709"/>
        <w:jc w:val="both"/>
        <w:rPr>
          <w:szCs w:val="24"/>
          <w:vertAlign w:val="baseline"/>
        </w:rPr>
      </w:pPr>
      <w:r w:rsidRPr="00601E03">
        <w:rPr>
          <w:color w:val="000000"/>
          <w:vertAlign w:val="baseline"/>
        </w:rPr>
        <w:t>Manter, durante toda a execução do contrato, todas as condições de habilitação e qualificação exigidas por ocasião da licitação, inclusive no que se refere a sua regularidade fiscal, em compatibilidade com as obrigações por ela assumidas</w:t>
      </w:r>
      <w:r w:rsidR="00437B95" w:rsidRPr="00601E03">
        <w:rPr>
          <w:szCs w:val="24"/>
          <w:vertAlign w:val="baseline"/>
        </w:rPr>
        <w:t>.</w:t>
      </w:r>
    </w:p>
    <w:p w:rsidR="00437B95" w:rsidRPr="00601E03" w:rsidRDefault="00601E03" w:rsidP="009E73A6">
      <w:pPr>
        <w:pStyle w:val="PargrafodaLista"/>
        <w:numPr>
          <w:ilvl w:val="2"/>
          <w:numId w:val="78"/>
        </w:numPr>
        <w:spacing w:before="120" w:after="120"/>
        <w:ind w:left="709" w:hanging="851"/>
        <w:jc w:val="both"/>
        <w:rPr>
          <w:szCs w:val="24"/>
          <w:vertAlign w:val="baseline"/>
        </w:rPr>
      </w:pPr>
      <w:r w:rsidRPr="00601E03">
        <w:rPr>
          <w:color w:val="000000"/>
          <w:vertAlign w:val="baseline"/>
        </w:rPr>
        <w:t xml:space="preserve">Em caso de verificação de descumprimento desta obrigação, a </w:t>
      </w:r>
      <w:r w:rsidR="003B2F82" w:rsidRPr="00601E03">
        <w:rPr>
          <w:color w:val="000000"/>
          <w:vertAlign w:val="baseline"/>
        </w:rPr>
        <w:t>contratada</w:t>
      </w:r>
      <w:r w:rsidRPr="00601E03">
        <w:rPr>
          <w:color w:val="000000"/>
          <w:vertAlign w:val="baseline"/>
        </w:rPr>
        <w:t xml:space="preserve"> será notificada a proceder à regularização da situação em um prazo de 10 (dez) dias úteis, a contar do recebimento da referida notificação, sob pena de rescisão do contrato por descumprimento à obrigação contratual, respeitados o contradito e a ampla defesa</w:t>
      </w:r>
      <w:r w:rsidR="00437B95" w:rsidRPr="00601E03">
        <w:rPr>
          <w:szCs w:val="24"/>
          <w:vertAlign w:val="baseline"/>
        </w:rPr>
        <w:t>.</w:t>
      </w:r>
    </w:p>
    <w:p w:rsidR="00612D7E" w:rsidRPr="00601E03" w:rsidRDefault="00601E03" w:rsidP="009E73A6">
      <w:pPr>
        <w:pStyle w:val="PargrafodaLista"/>
        <w:numPr>
          <w:ilvl w:val="2"/>
          <w:numId w:val="78"/>
        </w:numPr>
        <w:spacing w:before="120" w:after="120"/>
        <w:ind w:left="709"/>
        <w:jc w:val="both"/>
        <w:rPr>
          <w:szCs w:val="24"/>
          <w:vertAlign w:val="baseline"/>
        </w:rPr>
      </w:pPr>
      <w:r w:rsidRPr="00601E03">
        <w:rPr>
          <w:color w:val="000000"/>
          <w:vertAlign w:val="baseline"/>
        </w:rPr>
        <w:t>O prazo assinalado de convocação poderá ser prorrogado uma única vez, por igual período, quando solicitado pela contratada, durante o transcurso do prazo especificado no subitem 1</w:t>
      </w:r>
      <w:r w:rsidR="003B2F82">
        <w:rPr>
          <w:color w:val="000000"/>
          <w:vertAlign w:val="baseline"/>
        </w:rPr>
        <w:t>2</w:t>
      </w:r>
      <w:r w:rsidRPr="00601E03">
        <w:rPr>
          <w:color w:val="000000"/>
          <w:vertAlign w:val="baseline"/>
        </w:rPr>
        <w:t xml:space="preserve">.10.1, desde que ocorra motivo justificado e aceito pela </w:t>
      </w:r>
      <w:r w:rsidRPr="00601E03">
        <w:rPr>
          <w:b/>
          <w:bCs/>
          <w:color w:val="000000"/>
          <w:vertAlign w:val="baseline"/>
        </w:rPr>
        <w:t>CODEVASF</w:t>
      </w:r>
      <w:r w:rsidR="00612D7E" w:rsidRPr="00601E03">
        <w:rPr>
          <w:szCs w:val="24"/>
          <w:vertAlign w:val="baseline"/>
        </w:rPr>
        <w:t>.</w:t>
      </w:r>
    </w:p>
    <w:p w:rsidR="00612D7E" w:rsidRDefault="00601E03" w:rsidP="009E73A6">
      <w:pPr>
        <w:pStyle w:val="PargrafodaLista"/>
        <w:numPr>
          <w:ilvl w:val="2"/>
          <w:numId w:val="78"/>
        </w:numPr>
        <w:spacing w:before="120" w:after="120"/>
        <w:ind w:left="709"/>
        <w:jc w:val="both"/>
        <w:rPr>
          <w:szCs w:val="24"/>
          <w:vertAlign w:val="baseline"/>
        </w:rPr>
      </w:pPr>
      <w:r w:rsidRPr="00601E03">
        <w:rPr>
          <w:color w:val="000000"/>
          <w:vertAlign w:val="baseline"/>
        </w:rPr>
        <w:lastRenderedPageBreak/>
        <w:t>Apresentar cópia do acordo, convenção, dissídio coletivo ou equivalente que rege as categorias profissionais vinculadas à execução dos serviços</w:t>
      </w:r>
      <w:r w:rsidR="0001593C" w:rsidRPr="00601E03">
        <w:rPr>
          <w:szCs w:val="24"/>
          <w:vertAlign w:val="baseline"/>
        </w:rPr>
        <w:t>.</w:t>
      </w:r>
    </w:p>
    <w:p w:rsidR="00BE1BA8" w:rsidRDefault="00601E03" w:rsidP="009E73A6">
      <w:pPr>
        <w:pStyle w:val="PargrafodaLista"/>
        <w:numPr>
          <w:ilvl w:val="1"/>
          <w:numId w:val="78"/>
        </w:numPr>
        <w:spacing w:before="120" w:after="120"/>
        <w:ind w:left="709" w:hanging="709"/>
        <w:jc w:val="both"/>
        <w:rPr>
          <w:szCs w:val="24"/>
          <w:vertAlign w:val="baseline"/>
        </w:rPr>
      </w:pPr>
      <w:r w:rsidRPr="00601E03">
        <w:rPr>
          <w:bCs/>
          <w:color w:val="000000"/>
          <w:vertAlign w:val="baseline"/>
        </w:rPr>
        <w:t>Apresentar declaração assinada por seu representante legal e pelo seu responsável técnico (RT) de que os quantitativos apresentados estão em total conformidade com o projeto de engenharia apresentado</w:t>
      </w:r>
      <w:r w:rsidR="00BE1BA8" w:rsidRPr="00601E03">
        <w:rPr>
          <w:szCs w:val="24"/>
          <w:vertAlign w:val="baseline"/>
        </w:rPr>
        <w:t>.</w:t>
      </w:r>
    </w:p>
    <w:p w:rsidR="006D50C7" w:rsidRPr="00AA3DFC" w:rsidRDefault="006D50C7" w:rsidP="009E73A6">
      <w:pPr>
        <w:numPr>
          <w:ilvl w:val="0"/>
          <w:numId w:val="10"/>
        </w:numPr>
        <w:spacing w:before="240" w:after="120"/>
        <w:ind w:left="709" w:hanging="709"/>
        <w:jc w:val="both"/>
        <w:rPr>
          <w:b/>
          <w:szCs w:val="24"/>
          <w:vertAlign w:val="baseline"/>
        </w:rPr>
      </w:pPr>
      <w:r w:rsidRPr="00AA3DFC">
        <w:rPr>
          <w:b/>
          <w:szCs w:val="24"/>
          <w:vertAlign w:val="baseline"/>
        </w:rPr>
        <w:t>Cláusula Treze – D</w:t>
      </w:r>
      <w:r w:rsidR="0092781E" w:rsidRPr="00AA3DFC">
        <w:rPr>
          <w:b/>
          <w:szCs w:val="24"/>
          <w:vertAlign w:val="baseline"/>
        </w:rPr>
        <w:t>A</w:t>
      </w:r>
      <w:r w:rsidRPr="00AA3DFC">
        <w:rPr>
          <w:b/>
          <w:szCs w:val="24"/>
          <w:vertAlign w:val="baseline"/>
        </w:rPr>
        <w:t xml:space="preserve">S </w:t>
      </w:r>
      <w:r w:rsidR="00866FF5" w:rsidRPr="00AA3DFC">
        <w:rPr>
          <w:b/>
          <w:szCs w:val="24"/>
          <w:vertAlign w:val="baseline"/>
        </w:rPr>
        <w:t>SANÇÕES ADMINISTRATIVAS</w:t>
      </w:r>
    </w:p>
    <w:p w:rsidR="0092781E" w:rsidRPr="00AA3DFC" w:rsidRDefault="0092781E" w:rsidP="009E73A6">
      <w:pPr>
        <w:pStyle w:val="PargrafodaLista"/>
        <w:numPr>
          <w:ilvl w:val="1"/>
          <w:numId w:val="79"/>
        </w:numPr>
        <w:spacing w:before="120" w:after="120"/>
        <w:ind w:left="709" w:hanging="709"/>
        <w:jc w:val="both"/>
        <w:rPr>
          <w:szCs w:val="24"/>
          <w:vertAlign w:val="baseline"/>
        </w:rPr>
      </w:pPr>
      <w:r w:rsidRPr="00AA3DFC">
        <w:rPr>
          <w:szCs w:val="24"/>
          <w:vertAlign w:val="baseline"/>
        </w:rPr>
        <w:t>A recusa injustificada do licitante vencedor em assinar o contrato, aceitar ou retirar o instrumento equivalente, dentro do prazo estabelecido pela CODEVASF, o atraso injustificado na execução do contrato, a inexecução total ou parcial do contrato, bem como venha executá-lo fora das especificações e condições acordadas, e, ainda, impeça ou embarace, de alguma forma a fiscalização, caracterizam o descumprimento total das obrigações assumidas, nos termos do art. 81 c/c arts. 86 e 87 da Lei nº 8.666, de 21.06.1993, podendo a CODEVASF, garantida a prévia defesa, aplicar ao responsável as seguintes sanções:</w:t>
      </w:r>
    </w:p>
    <w:p w:rsidR="006D50C7" w:rsidRPr="00AA3DFC" w:rsidRDefault="0092781E" w:rsidP="009E73A6">
      <w:pPr>
        <w:pStyle w:val="PargrafodaLista"/>
        <w:numPr>
          <w:ilvl w:val="0"/>
          <w:numId w:val="80"/>
        </w:numPr>
        <w:spacing w:before="120" w:after="120"/>
        <w:ind w:left="1418" w:hanging="709"/>
        <w:jc w:val="both"/>
        <w:rPr>
          <w:szCs w:val="24"/>
          <w:vertAlign w:val="baseline"/>
        </w:rPr>
      </w:pPr>
      <w:r w:rsidRPr="00AA3DFC">
        <w:rPr>
          <w:szCs w:val="24"/>
          <w:vertAlign w:val="baseline"/>
        </w:rPr>
        <w:t>Advertência;</w:t>
      </w:r>
    </w:p>
    <w:p w:rsidR="0092781E" w:rsidRPr="00AA3DFC" w:rsidRDefault="0092781E" w:rsidP="009E73A6">
      <w:pPr>
        <w:pStyle w:val="PargrafodaLista"/>
        <w:numPr>
          <w:ilvl w:val="0"/>
          <w:numId w:val="80"/>
        </w:numPr>
        <w:spacing w:before="120" w:after="120"/>
        <w:ind w:left="1418" w:hanging="709"/>
        <w:jc w:val="both"/>
        <w:rPr>
          <w:szCs w:val="24"/>
          <w:vertAlign w:val="baseline"/>
        </w:rPr>
      </w:pPr>
      <w:r w:rsidRPr="00AA3DFC">
        <w:rPr>
          <w:szCs w:val="24"/>
          <w:vertAlign w:val="baseline"/>
        </w:rPr>
        <w:t>Multa;</w:t>
      </w:r>
    </w:p>
    <w:p w:rsidR="0092781E" w:rsidRPr="00AA3DFC" w:rsidRDefault="0092781E" w:rsidP="009E73A6">
      <w:pPr>
        <w:pStyle w:val="PargrafodaLista"/>
        <w:numPr>
          <w:ilvl w:val="0"/>
          <w:numId w:val="80"/>
        </w:numPr>
        <w:spacing w:before="120" w:after="120"/>
        <w:ind w:left="1418" w:hanging="709"/>
        <w:jc w:val="both"/>
        <w:rPr>
          <w:szCs w:val="24"/>
          <w:vertAlign w:val="baseline"/>
        </w:rPr>
      </w:pPr>
      <w:r w:rsidRPr="00AA3DFC">
        <w:rPr>
          <w:szCs w:val="24"/>
          <w:vertAlign w:val="baseline"/>
        </w:rPr>
        <w:t xml:space="preserve">Suspensão temporária de participação em licitação e impedimento de contratar com a CODEVASF, por prazo não superior a </w:t>
      </w:r>
      <w:proofErr w:type="gramStart"/>
      <w:r w:rsidRPr="00AA3DFC">
        <w:rPr>
          <w:szCs w:val="24"/>
          <w:vertAlign w:val="baseline"/>
        </w:rPr>
        <w:t>2</w:t>
      </w:r>
      <w:proofErr w:type="gramEnd"/>
      <w:r w:rsidRPr="00AA3DFC">
        <w:rPr>
          <w:szCs w:val="24"/>
          <w:vertAlign w:val="baseline"/>
        </w:rPr>
        <w:t xml:space="preserve"> (dois) anos;</w:t>
      </w:r>
    </w:p>
    <w:p w:rsidR="0092781E" w:rsidRPr="00AA3DFC" w:rsidRDefault="0092781E" w:rsidP="009E73A6">
      <w:pPr>
        <w:pStyle w:val="PargrafodaLista"/>
        <w:numPr>
          <w:ilvl w:val="0"/>
          <w:numId w:val="80"/>
        </w:numPr>
        <w:spacing w:before="120" w:after="120"/>
        <w:ind w:left="1418" w:hanging="709"/>
        <w:jc w:val="both"/>
        <w:rPr>
          <w:szCs w:val="24"/>
          <w:vertAlign w:val="baseline"/>
        </w:rPr>
      </w:pPr>
      <w:r w:rsidRPr="00AA3DFC">
        <w:rPr>
          <w:szCs w:val="24"/>
          <w:vertAlign w:val="baseline"/>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CODEVASF pelos prejuízos resultantes e depois de decorrido o prazo da sanção aplicada com base no inciso anterior.</w:t>
      </w:r>
    </w:p>
    <w:p w:rsidR="0092781E" w:rsidRPr="00AA3DFC" w:rsidRDefault="008E033E" w:rsidP="009E73A6">
      <w:pPr>
        <w:pStyle w:val="PargrafodaLista"/>
        <w:numPr>
          <w:ilvl w:val="1"/>
          <w:numId w:val="79"/>
        </w:numPr>
        <w:spacing w:before="120" w:after="120"/>
        <w:ind w:left="709" w:hanging="709"/>
        <w:jc w:val="both"/>
        <w:rPr>
          <w:szCs w:val="24"/>
          <w:vertAlign w:val="baseline"/>
        </w:rPr>
      </w:pPr>
      <w:r w:rsidRPr="00AA3DFC">
        <w:rPr>
          <w:szCs w:val="24"/>
          <w:vertAlign w:val="baseline"/>
        </w:rPr>
        <w:t>As sanções previstas nos incisos I, III e IV do subitem 13.1 poderão ser aplicadas juntamente com a do inciso II, facultada a defesa prévia do interessado, no respectivo processo, no prazo de 05 (cinco) dias úteis.</w:t>
      </w:r>
    </w:p>
    <w:p w:rsidR="006D50C7" w:rsidRPr="00AA3DFC" w:rsidRDefault="006D50C7" w:rsidP="00B6696B">
      <w:pPr>
        <w:numPr>
          <w:ilvl w:val="0"/>
          <w:numId w:val="10"/>
        </w:numPr>
        <w:spacing w:before="240" w:after="120"/>
        <w:ind w:left="851" w:hanging="851"/>
        <w:jc w:val="both"/>
        <w:rPr>
          <w:b/>
          <w:szCs w:val="24"/>
          <w:vertAlign w:val="baseline"/>
        </w:rPr>
      </w:pPr>
      <w:r w:rsidRPr="00AA3DFC">
        <w:rPr>
          <w:b/>
          <w:szCs w:val="24"/>
          <w:vertAlign w:val="baseline"/>
        </w:rPr>
        <w:t>Cláusula Quatorze - ADITAMENTO CONTRATUAL</w:t>
      </w:r>
    </w:p>
    <w:p w:rsidR="006D50C7" w:rsidRPr="00AA3DFC" w:rsidRDefault="006D50C7" w:rsidP="00B6696B">
      <w:pPr>
        <w:pStyle w:val="PargrafodaLista"/>
        <w:numPr>
          <w:ilvl w:val="1"/>
          <w:numId w:val="81"/>
        </w:numPr>
        <w:spacing w:before="120" w:after="120"/>
        <w:ind w:left="851" w:hanging="851"/>
        <w:jc w:val="both"/>
        <w:rPr>
          <w:szCs w:val="24"/>
          <w:vertAlign w:val="baseline"/>
        </w:rPr>
      </w:pPr>
      <w:r w:rsidRPr="00AA3DFC">
        <w:rPr>
          <w:szCs w:val="24"/>
          <w:vertAlign w:val="baseline"/>
        </w:rPr>
        <w:t>A celebração de termo aditivo contratual está condicionada a verificação da regularidade em relação aos encargos sociais, trabalhistas e com a Fazenda Pública, a ser comprovada mediante consulta ao SICAF, CADIN ou certidões comprobatórias.</w:t>
      </w:r>
    </w:p>
    <w:p w:rsidR="006D50C7" w:rsidRPr="00AA3DFC" w:rsidRDefault="006D50C7" w:rsidP="00B6696B">
      <w:pPr>
        <w:numPr>
          <w:ilvl w:val="0"/>
          <w:numId w:val="10"/>
        </w:numPr>
        <w:spacing w:before="240" w:after="120"/>
        <w:ind w:left="851" w:hanging="851"/>
        <w:jc w:val="both"/>
        <w:rPr>
          <w:b/>
          <w:szCs w:val="24"/>
          <w:vertAlign w:val="baseline"/>
        </w:rPr>
      </w:pPr>
      <w:r w:rsidRPr="00AA3DFC">
        <w:rPr>
          <w:b/>
          <w:szCs w:val="24"/>
          <w:vertAlign w:val="baseline"/>
        </w:rPr>
        <w:t>Cláusula Quinze - DANO MATERIAL OU PESSOAL</w:t>
      </w:r>
    </w:p>
    <w:p w:rsidR="006D50C7" w:rsidRPr="00AA3DFC" w:rsidRDefault="006D50C7" w:rsidP="00B6696B">
      <w:pPr>
        <w:pStyle w:val="PargrafodaLista"/>
        <w:numPr>
          <w:ilvl w:val="1"/>
          <w:numId w:val="82"/>
        </w:numPr>
        <w:spacing w:before="120" w:after="120"/>
        <w:ind w:left="851" w:hanging="851"/>
        <w:jc w:val="both"/>
        <w:rPr>
          <w:szCs w:val="24"/>
          <w:vertAlign w:val="baseline"/>
        </w:rPr>
      </w:pPr>
      <w:r w:rsidRPr="00AA3DFC">
        <w:rPr>
          <w:szCs w:val="24"/>
          <w:vertAlign w:val="baseline"/>
        </w:rPr>
        <w:t xml:space="preserve">A </w:t>
      </w:r>
      <w:r w:rsidR="00FC23B0" w:rsidRPr="00AA3DFC">
        <w:rPr>
          <w:szCs w:val="24"/>
          <w:vertAlign w:val="baseline"/>
        </w:rPr>
        <w:t>contratada</w:t>
      </w:r>
      <w:r w:rsidRPr="00AA3DFC">
        <w:rPr>
          <w:szCs w:val="24"/>
          <w:vertAlign w:val="baseline"/>
        </w:rPr>
        <w:t xml:space="preserve"> será responsável, na forma da lei, por quaisquer danos ou prejuízos provenientes de vícios e/ou defeitos na execução dos serviços contratados causados a CODEVASF ou a terceiros.</w:t>
      </w:r>
    </w:p>
    <w:p w:rsidR="006D50C7" w:rsidRPr="00AA3DFC" w:rsidRDefault="006D50C7" w:rsidP="00B6696B">
      <w:pPr>
        <w:numPr>
          <w:ilvl w:val="1"/>
          <w:numId w:val="34"/>
        </w:numPr>
        <w:tabs>
          <w:tab w:val="clear" w:pos="737"/>
          <w:tab w:val="num" w:pos="851"/>
        </w:tabs>
        <w:spacing w:before="240" w:after="120"/>
        <w:ind w:left="851" w:hanging="851"/>
        <w:jc w:val="both"/>
        <w:rPr>
          <w:szCs w:val="24"/>
          <w:vertAlign w:val="baseline"/>
        </w:rPr>
      </w:pPr>
      <w:r w:rsidRPr="00AA3DFC">
        <w:rPr>
          <w:szCs w:val="24"/>
          <w:vertAlign w:val="baseline"/>
        </w:rPr>
        <w:t xml:space="preserve">Correrão por conta da </w:t>
      </w:r>
      <w:r w:rsidR="0031178D" w:rsidRPr="00AA3DFC">
        <w:rPr>
          <w:szCs w:val="24"/>
          <w:vertAlign w:val="baseline"/>
        </w:rPr>
        <w:t>contratada</w:t>
      </w:r>
      <w:r w:rsidRPr="00AA3DFC">
        <w:rPr>
          <w:szCs w:val="24"/>
          <w:vertAlign w:val="baseline"/>
        </w:rPr>
        <w:t xml:space="preserve"> </w:t>
      </w:r>
      <w:proofErr w:type="gramStart"/>
      <w:r w:rsidRPr="00AA3DFC">
        <w:rPr>
          <w:szCs w:val="24"/>
          <w:vertAlign w:val="baseline"/>
        </w:rPr>
        <w:t>as</w:t>
      </w:r>
      <w:proofErr w:type="gramEnd"/>
      <w:r w:rsidRPr="00AA3DFC">
        <w:rPr>
          <w:szCs w:val="24"/>
          <w:vertAlign w:val="baseline"/>
        </w:rPr>
        <w:t xml:space="preserve"> despesas que tiverem de ser feitas, por ela ou pela CODEVASF, para reparação desses danos ou prejuízos.</w:t>
      </w:r>
    </w:p>
    <w:p w:rsidR="006D50C7" w:rsidRPr="00AA3DFC" w:rsidRDefault="006D50C7" w:rsidP="00B6696B">
      <w:pPr>
        <w:numPr>
          <w:ilvl w:val="1"/>
          <w:numId w:val="34"/>
        </w:numPr>
        <w:tabs>
          <w:tab w:val="clear" w:pos="737"/>
          <w:tab w:val="num" w:pos="851"/>
        </w:tabs>
        <w:spacing w:before="240" w:after="120"/>
        <w:ind w:left="851" w:hanging="851"/>
        <w:jc w:val="both"/>
        <w:rPr>
          <w:szCs w:val="24"/>
          <w:vertAlign w:val="baseline"/>
        </w:rPr>
      </w:pPr>
      <w:r w:rsidRPr="00AA3DFC">
        <w:rPr>
          <w:szCs w:val="24"/>
          <w:vertAlign w:val="baseline"/>
        </w:rPr>
        <w:lastRenderedPageBreak/>
        <w:t>Não serão indenizados os prejuízos que possam advir de erro ou qualquer equívoco de sua proposta ou administração.</w:t>
      </w:r>
    </w:p>
    <w:p w:rsidR="006D50C7" w:rsidRPr="00AA3DFC" w:rsidRDefault="006D50C7" w:rsidP="00B6696B">
      <w:pPr>
        <w:numPr>
          <w:ilvl w:val="0"/>
          <w:numId w:val="10"/>
        </w:numPr>
        <w:spacing w:before="240" w:after="120"/>
        <w:ind w:left="851" w:hanging="851"/>
        <w:jc w:val="both"/>
        <w:rPr>
          <w:b/>
          <w:szCs w:val="24"/>
          <w:vertAlign w:val="baseline"/>
        </w:rPr>
      </w:pPr>
      <w:r w:rsidRPr="00AA3DFC">
        <w:rPr>
          <w:b/>
          <w:szCs w:val="24"/>
          <w:vertAlign w:val="baseline"/>
        </w:rPr>
        <w:t>Cláusula Dezesseis</w:t>
      </w:r>
      <w:r w:rsidRPr="00AA3DFC">
        <w:rPr>
          <w:szCs w:val="24"/>
          <w:vertAlign w:val="baseline"/>
        </w:rPr>
        <w:t xml:space="preserve"> - </w:t>
      </w:r>
      <w:r w:rsidRPr="00AA3DFC">
        <w:rPr>
          <w:b/>
          <w:szCs w:val="24"/>
          <w:vertAlign w:val="baseline"/>
        </w:rPr>
        <w:t>RESCISÃO</w:t>
      </w:r>
    </w:p>
    <w:p w:rsidR="006D50C7" w:rsidRDefault="006D50C7" w:rsidP="00B6696B">
      <w:pPr>
        <w:pStyle w:val="PargrafodaLista"/>
        <w:numPr>
          <w:ilvl w:val="1"/>
          <w:numId w:val="83"/>
        </w:numPr>
        <w:spacing w:before="120" w:after="120"/>
        <w:ind w:left="851" w:hanging="851"/>
        <w:jc w:val="both"/>
        <w:rPr>
          <w:szCs w:val="24"/>
          <w:vertAlign w:val="baseline"/>
        </w:rPr>
      </w:pPr>
      <w:r w:rsidRPr="00AA3DFC">
        <w:rPr>
          <w:szCs w:val="24"/>
          <w:vertAlign w:val="baseline"/>
        </w:rPr>
        <w:t>O presente contrato será rescindido unilateralmente de pleno direito pela CODEVASF, com a conseq</w:t>
      </w:r>
      <w:r w:rsidR="00225656" w:rsidRPr="00AA3DFC">
        <w:rPr>
          <w:szCs w:val="24"/>
          <w:vertAlign w:val="baseline"/>
        </w:rPr>
        <w:t>u</w:t>
      </w:r>
      <w:r w:rsidRPr="00AA3DFC">
        <w:rPr>
          <w:szCs w:val="24"/>
          <w:vertAlign w:val="baseline"/>
        </w:rPr>
        <w:t>ente perda da caução e da idoneidade da contratada, nos termos do art. 78, incisos I, X, XII e XVII, da Lei nº 8</w:t>
      </w:r>
      <w:r w:rsidR="00225656" w:rsidRPr="00AA3DFC">
        <w:rPr>
          <w:szCs w:val="24"/>
          <w:vertAlign w:val="baseline"/>
        </w:rPr>
        <w:t>.</w:t>
      </w:r>
      <w:r w:rsidRPr="00AA3DFC">
        <w:rPr>
          <w:szCs w:val="24"/>
          <w:vertAlign w:val="baseline"/>
        </w:rPr>
        <w:t xml:space="preserve">666/93 observadas </w:t>
      </w:r>
      <w:proofErr w:type="gramStart"/>
      <w:r w:rsidRPr="00AA3DFC">
        <w:rPr>
          <w:szCs w:val="24"/>
          <w:vertAlign w:val="baseline"/>
        </w:rPr>
        <w:t>as</w:t>
      </w:r>
      <w:proofErr w:type="gramEnd"/>
      <w:r w:rsidRPr="00AA3DFC">
        <w:rPr>
          <w:szCs w:val="24"/>
          <w:vertAlign w:val="baseline"/>
        </w:rPr>
        <w:t xml:space="preserve"> disposições dos arts. </w:t>
      </w:r>
      <w:proofErr w:type="gramStart"/>
      <w:r w:rsidRPr="00AA3DFC">
        <w:rPr>
          <w:szCs w:val="24"/>
          <w:vertAlign w:val="baseline"/>
        </w:rPr>
        <w:t>77,</w:t>
      </w:r>
      <w:r w:rsidR="000D3824" w:rsidRPr="00AA3DFC">
        <w:rPr>
          <w:szCs w:val="24"/>
          <w:vertAlign w:val="baseline"/>
        </w:rPr>
        <w:t xml:space="preserve"> </w:t>
      </w:r>
      <w:r w:rsidRPr="00AA3DFC">
        <w:rPr>
          <w:szCs w:val="24"/>
          <w:vertAlign w:val="baseline"/>
        </w:rPr>
        <w:t>79 e 80</w:t>
      </w:r>
      <w:proofErr w:type="gramEnd"/>
      <w:r w:rsidRPr="00AA3DFC">
        <w:rPr>
          <w:szCs w:val="24"/>
          <w:vertAlign w:val="baseline"/>
        </w:rPr>
        <w:t xml:space="preserve"> da citada Lei.</w:t>
      </w:r>
    </w:p>
    <w:p w:rsidR="006D50C7" w:rsidRPr="00AA3DFC" w:rsidRDefault="006D50C7" w:rsidP="00B6696B">
      <w:pPr>
        <w:numPr>
          <w:ilvl w:val="0"/>
          <w:numId w:val="10"/>
        </w:numPr>
        <w:spacing w:before="240" w:after="120"/>
        <w:ind w:left="851" w:hanging="851"/>
        <w:jc w:val="both"/>
        <w:rPr>
          <w:b/>
          <w:szCs w:val="24"/>
          <w:vertAlign w:val="baseline"/>
        </w:rPr>
      </w:pPr>
      <w:r w:rsidRPr="00AA3DFC">
        <w:rPr>
          <w:b/>
          <w:szCs w:val="24"/>
          <w:vertAlign w:val="baseline"/>
        </w:rPr>
        <w:t>Cláusula Dezessete</w:t>
      </w:r>
      <w:r w:rsidRPr="00AA3DFC">
        <w:rPr>
          <w:szCs w:val="24"/>
          <w:vertAlign w:val="baseline"/>
        </w:rPr>
        <w:t xml:space="preserve"> </w:t>
      </w:r>
      <w:r w:rsidRPr="00AA3DFC">
        <w:rPr>
          <w:b/>
          <w:szCs w:val="24"/>
          <w:vertAlign w:val="baseline"/>
        </w:rPr>
        <w:t xml:space="preserve">- </w:t>
      </w:r>
      <w:r w:rsidR="0031178D" w:rsidRPr="0031178D">
        <w:rPr>
          <w:b/>
          <w:szCs w:val="24"/>
          <w:vertAlign w:val="baseline"/>
        </w:rPr>
        <w:t>RECEBIMENTO DOS SERVIÇOS</w:t>
      </w:r>
      <w:r w:rsidRPr="00AA3DFC">
        <w:rPr>
          <w:szCs w:val="24"/>
          <w:vertAlign w:val="baseline"/>
        </w:rPr>
        <w:t xml:space="preserve"> </w:t>
      </w:r>
    </w:p>
    <w:p w:rsidR="006D50C7" w:rsidRPr="009E73A6" w:rsidRDefault="009E73A6" w:rsidP="00B6696B">
      <w:pPr>
        <w:pStyle w:val="PargrafodaLista"/>
        <w:numPr>
          <w:ilvl w:val="1"/>
          <w:numId w:val="84"/>
        </w:numPr>
        <w:spacing w:before="120" w:after="120"/>
        <w:ind w:left="851" w:hanging="851"/>
        <w:jc w:val="both"/>
        <w:rPr>
          <w:sz w:val="23"/>
          <w:szCs w:val="23"/>
          <w:vertAlign w:val="baseline"/>
        </w:rPr>
      </w:pPr>
      <w:r w:rsidRPr="009E73A6">
        <w:rPr>
          <w:szCs w:val="24"/>
          <w:vertAlign w:val="baseline"/>
        </w:rPr>
        <w:t>A finalização dos trabalhos e, respectiva emissão, por parte da CODEVASF, do atestado de execução dos serviços e do termo de encerramento físico, além da liberação da caução contratual, será realizada mediante as seguintes condições</w:t>
      </w:r>
      <w:r w:rsidR="006D50C7" w:rsidRPr="009E73A6">
        <w:rPr>
          <w:sz w:val="23"/>
          <w:szCs w:val="23"/>
          <w:vertAlign w:val="baseline"/>
        </w:rPr>
        <w:t>.</w:t>
      </w:r>
    </w:p>
    <w:p w:rsidR="009E73A6" w:rsidRPr="009E73A6" w:rsidRDefault="009E73A6" w:rsidP="00B6696B">
      <w:pPr>
        <w:pStyle w:val="PargrafodaLista"/>
        <w:numPr>
          <w:ilvl w:val="1"/>
          <w:numId w:val="84"/>
        </w:numPr>
        <w:spacing w:before="120" w:after="120"/>
        <w:ind w:left="851" w:hanging="851"/>
        <w:jc w:val="both"/>
        <w:rPr>
          <w:sz w:val="23"/>
          <w:szCs w:val="23"/>
          <w:vertAlign w:val="baseline"/>
        </w:rPr>
      </w:pPr>
      <w:r w:rsidRPr="009E73A6">
        <w:rPr>
          <w:szCs w:val="24"/>
          <w:vertAlign w:val="baseline"/>
        </w:rPr>
        <w:t>O encerramento dos trabalhos da Etapa 1 se dará após a seleção da alternativa e da aprovação dos relatórios finais, cujas edições serão autorizadas após a aprovação de sua minuta, resultante da entrega, pela contratada, do número de vias contratadas, além dos originais dos desenhos e documentos.</w:t>
      </w:r>
    </w:p>
    <w:p w:rsidR="009E73A6" w:rsidRPr="009E73A6" w:rsidRDefault="009E73A6" w:rsidP="00B6696B">
      <w:pPr>
        <w:pStyle w:val="PargrafodaLista"/>
        <w:numPr>
          <w:ilvl w:val="1"/>
          <w:numId w:val="84"/>
        </w:numPr>
        <w:spacing w:before="120" w:after="120"/>
        <w:ind w:left="851" w:hanging="851"/>
        <w:jc w:val="both"/>
        <w:rPr>
          <w:sz w:val="23"/>
          <w:szCs w:val="23"/>
          <w:vertAlign w:val="baseline"/>
        </w:rPr>
      </w:pPr>
      <w:r w:rsidRPr="009E73A6">
        <w:rPr>
          <w:szCs w:val="24"/>
          <w:vertAlign w:val="baseline"/>
        </w:rPr>
        <w:t xml:space="preserve">O encerramento dos serviços da Etapa </w:t>
      </w:r>
      <w:proofErr w:type="gramStart"/>
      <w:r w:rsidRPr="009E73A6">
        <w:rPr>
          <w:szCs w:val="24"/>
          <w:vertAlign w:val="baseline"/>
        </w:rPr>
        <w:t>2</w:t>
      </w:r>
      <w:proofErr w:type="gramEnd"/>
      <w:r w:rsidRPr="009E73A6">
        <w:rPr>
          <w:szCs w:val="24"/>
          <w:vertAlign w:val="baseline"/>
        </w:rPr>
        <w:t xml:space="preserve"> (Projeto básico de engenharia) se dará após a aprovação dos relatórios finais, cujas edições serão autorizadas após a aprovação de sua minuta, resultante da entrega, pela contratada, do número de vias contratadas, além dos originais dos desenhos e documentos.</w:t>
      </w:r>
    </w:p>
    <w:p w:rsidR="009E73A6" w:rsidRPr="009E73A6" w:rsidRDefault="009E73A6" w:rsidP="00B6696B">
      <w:pPr>
        <w:pStyle w:val="PargrafodaLista"/>
        <w:numPr>
          <w:ilvl w:val="1"/>
          <w:numId w:val="84"/>
        </w:numPr>
        <w:spacing w:before="120" w:after="120"/>
        <w:ind w:left="851" w:hanging="851"/>
        <w:jc w:val="both"/>
        <w:rPr>
          <w:sz w:val="23"/>
          <w:szCs w:val="23"/>
          <w:vertAlign w:val="baseline"/>
        </w:rPr>
      </w:pPr>
      <w:r w:rsidRPr="009E73A6">
        <w:rPr>
          <w:szCs w:val="24"/>
          <w:vertAlign w:val="baseline"/>
        </w:rPr>
        <w:t>O encerramento dos serviços, além das exigências contidas nos subitens 18.1 e 18.2</w:t>
      </w:r>
      <w:r w:rsidR="0097240E">
        <w:rPr>
          <w:szCs w:val="24"/>
          <w:vertAlign w:val="baseline"/>
        </w:rPr>
        <w:t xml:space="preserve"> do Anexo I – Termo de Referência, parte integrante do edital</w:t>
      </w:r>
      <w:r w:rsidRPr="009E73A6">
        <w:rPr>
          <w:szCs w:val="24"/>
          <w:vertAlign w:val="baseline"/>
        </w:rPr>
        <w:t>, ficará condicionado à realização, pela contratada, de acordo com o escopo dos serviços, sem custos adicionais para a CODEVASF, os ajustes de projeto, recomendados e condicionados, respectivamente, pelos órgãos ambientais em todos os níveis da administração pública, durante e após a emissão das licenças solicitadas.</w:t>
      </w:r>
    </w:p>
    <w:p w:rsidR="009E73A6" w:rsidRPr="009E73A6" w:rsidRDefault="009E73A6" w:rsidP="00B6696B">
      <w:pPr>
        <w:pStyle w:val="PargrafodaLista"/>
        <w:numPr>
          <w:ilvl w:val="1"/>
          <w:numId w:val="84"/>
        </w:numPr>
        <w:spacing w:before="120" w:after="120"/>
        <w:ind w:left="851" w:hanging="851"/>
        <w:jc w:val="both"/>
        <w:rPr>
          <w:sz w:val="23"/>
          <w:szCs w:val="23"/>
          <w:vertAlign w:val="baseline"/>
        </w:rPr>
      </w:pPr>
      <w:r w:rsidRPr="009E73A6">
        <w:rPr>
          <w:szCs w:val="24"/>
          <w:vertAlign w:val="baseline"/>
        </w:rPr>
        <w:t>Os resultados dos serviços, incluindo os desenhos originais e as memórias de cálculo, as informações obtidas e os métodos desenvolvidos no contexto dos serviços, serão de propriedade da CODEVASF, e seu uso por terceiros só se realizará por expressa autorização desta.</w:t>
      </w:r>
    </w:p>
    <w:p w:rsidR="006D50C7" w:rsidRPr="009167F2" w:rsidRDefault="006D50C7" w:rsidP="00B6696B">
      <w:pPr>
        <w:numPr>
          <w:ilvl w:val="0"/>
          <w:numId w:val="10"/>
        </w:numPr>
        <w:spacing w:before="240" w:after="120"/>
        <w:ind w:left="851" w:hanging="851"/>
        <w:jc w:val="both"/>
        <w:rPr>
          <w:b/>
          <w:sz w:val="23"/>
          <w:szCs w:val="23"/>
          <w:vertAlign w:val="baseline"/>
        </w:rPr>
      </w:pPr>
      <w:r w:rsidRPr="009167F2">
        <w:rPr>
          <w:b/>
          <w:sz w:val="23"/>
          <w:szCs w:val="23"/>
          <w:vertAlign w:val="baseline"/>
        </w:rPr>
        <w:t xml:space="preserve">Cláusula Dezoito - PUBLICAÇÃO </w:t>
      </w:r>
    </w:p>
    <w:p w:rsidR="006D50C7" w:rsidRPr="009167F2" w:rsidRDefault="006D50C7" w:rsidP="00370613">
      <w:pPr>
        <w:spacing w:before="120" w:after="120"/>
        <w:ind w:left="851"/>
        <w:jc w:val="both"/>
        <w:rPr>
          <w:sz w:val="23"/>
          <w:szCs w:val="23"/>
          <w:vertAlign w:val="baseline"/>
        </w:rPr>
      </w:pPr>
      <w:r w:rsidRPr="009167F2">
        <w:rPr>
          <w:sz w:val="23"/>
          <w:szCs w:val="23"/>
          <w:vertAlign w:val="baseline"/>
        </w:rPr>
        <w:t xml:space="preserve">A CODEVASF providenciará a publicação do presente </w:t>
      </w:r>
      <w:r w:rsidR="002B218A" w:rsidRPr="009167F2">
        <w:rPr>
          <w:sz w:val="23"/>
          <w:szCs w:val="23"/>
          <w:vertAlign w:val="baseline"/>
        </w:rPr>
        <w:t>c</w:t>
      </w:r>
      <w:r w:rsidRPr="009167F2">
        <w:rPr>
          <w:sz w:val="23"/>
          <w:szCs w:val="23"/>
          <w:vertAlign w:val="baseline"/>
        </w:rPr>
        <w:t xml:space="preserve">ontrato, em extrato, no Diário Oficial da União – Seção 3, até o quinto dia útil do mês seguinte ao de sua assinatura, para ocorrer no prazo de </w:t>
      </w:r>
      <w:proofErr w:type="gramStart"/>
      <w:r w:rsidRPr="009167F2">
        <w:rPr>
          <w:sz w:val="23"/>
          <w:szCs w:val="23"/>
          <w:vertAlign w:val="baseline"/>
        </w:rPr>
        <w:t>20 (vinte) dias daquela data, na forma do art. 61, parágrafo</w:t>
      </w:r>
      <w:proofErr w:type="gramEnd"/>
      <w:r w:rsidRPr="009167F2">
        <w:rPr>
          <w:sz w:val="23"/>
          <w:szCs w:val="23"/>
          <w:vertAlign w:val="baseline"/>
        </w:rPr>
        <w:t xml:space="preserve"> único da Lei 8</w:t>
      </w:r>
      <w:r w:rsidR="007D05FC" w:rsidRPr="009167F2">
        <w:rPr>
          <w:sz w:val="23"/>
          <w:szCs w:val="23"/>
          <w:vertAlign w:val="baseline"/>
        </w:rPr>
        <w:t>.</w:t>
      </w:r>
      <w:r w:rsidRPr="009167F2">
        <w:rPr>
          <w:sz w:val="23"/>
          <w:szCs w:val="23"/>
          <w:vertAlign w:val="baseline"/>
        </w:rPr>
        <w:t>666/93.</w:t>
      </w:r>
    </w:p>
    <w:p w:rsidR="006D50C7" w:rsidRPr="009167F2" w:rsidRDefault="006D50C7" w:rsidP="00B6696B">
      <w:pPr>
        <w:numPr>
          <w:ilvl w:val="0"/>
          <w:numId w:val="10"/>
        </w:numPr>
        <w:spacing w:before="240" w:after="120"/>
        <w:ind w:left="851" w:hanging="851"/>
        <w:jc w:val="both"/>
        <w:rPr>
          <w:b/>
          <w:sz w:val="23"/>
          <w:szCs w:val="23"/>
          <w:vertAlign w:val="baseline"/>
        </w:rPr>
      </w:pPr>
      <w:r w:rsidRPr="009167F2">
        <w:rPr>
          <w:b/>
          <w:sz w:val="23"/>
          <w:szCs w:val="23"/>
          <w:vertAlign w:val="baseline"/>
        </w:rPr>
        <w:t>Cláusula Dezenove - FORO</w:t>
      </w:r>
    </w:p>
    <w:p w:rsidR="006D50C7" w:rsidRPr="009167F2" w:rsidRDefault="007A2BF7" w:rsidP="007D05FC">
      <w:pPr>
        <w:pStyle w:val="Recuodecorpodetexto2"/>
        <w:spacing w:before="120" w:after="120" w:line="240" w:lineRule="auto"/>
        <w:ind w:left="851" w:firstLine="0"/>
        <w:rPr>
          <w:sz w:val="23"/>
          <w:szCs w:val="23"/>
        </w:rPr>
      </w:pPr>
      <w:r w:rsidRPr="009167F2">
        <w:rPr>
          <w:sz w:val="23"/>
          <w:szCs w:val="23"/>
        </w:rPr>
        <w:t xml:space="preserve">O Foro da Subseção Judiciária de </w:t>
      </w:r>
      <w:r w:rsidR="00F91C79" w:rsidRPr="009167F2">
        <w:rPr>
          <w:sz w:val="23"/>
          <w:szCs w:val="23"/>
        </w:rPr>
        <w:t xml:space="preserve">Bom Jesus da Lapa </w:t>
      </w:r>
      <w:r w:rsidRPr="009167F2">
        <w:rPr>
          <w:sz w:val="23"/>
          <w:szCs w:val="23"/>
        </w:rPr>
        <w:t xml:space="preserve">/BA, Seção Judiciária da </w:t>
      </w:r>
      <w:proofErr w:type="gramStart"/>
      <w:r w:rsidRPr="009167F2">
        <w:rPr>
          <w:sz w:val="23"/>
          <w:szCs w:val="23"/>
        </w:rPr>
        <w:t>Bahia -TRF</w:t>
      </w:r>
      <w:proofErr w:type="gramEnd"/>
      <w:r w:rsidRPr="009167F2">
        <w:rPr>
          <w:sz w:val="23"/>
          <w:szCs w:val="23"/>
        </w:rPr>
        <w:t>/1ª Região será competente para dirimir questões oriundas da presente convocação, renunciando as partes, a qualquer outro, por mais privilegiado que seja</w:t>
      </w:r>
      <w:r w:rsidR="006D50C7" w:rsidRPr="009167F2">
        <w:rPr>
          <w:sz w:val="23"/>
          <w:szCs w:val="23"/>
        </w:rPr>
        <w:t>.</w:t>
      </w:r>
    </w:p>
    <w:p w:rsidR="006D50C7" w:rsidRPr="009167F2" w:rsidRDefault="006D50C7" w:rsidP="007D05FC">
      <w:pPr>
        <w:pStyle w:val="Recuodecorpodetexto2"/>
        <w:spacing w:before="120" w:after="120" w:line="240" w:lineRule="auto"/>
        <w:ind w:left="851" w:hanging="1"/>
        <w:rPr>
          <w:sz w:val="23"/>
          <w:szCs w:val="23"/>
        </w:rPr>
      </w:pPr>
      <w:r w:rsidRPr="009167F2">
        <w:rPr>
          <w:sz w:val="23"/>
          <w:szCs w:val="23"/>
        </w:rPr>
        <w:t>E, por estarem de acordo com as condições aqui estipuladas, lavrou-se o presente instrumento contratual, em 03 (três) vias de igual teor e para o mesmo efeito que, lido e achado conforme, é assinado pelas partes e pelas testemunhas.</w:t>
      </w:r>
    </w:p>
    <w:p w:rsidR="006D50C7" w:rsidRPr="009167F2" w:rsidRDefault="0042622A" w:rsidP="00F91C79">
      <w:pPr>
        <w:pStyle w:val="Recuodecorpodetexto2"/>
        <w:jc w:val="center"/>
        <w:rPr>
          <w:sz w:val="23"/>
          <w:szCs w:val="23"/>
        </w:rPr>
      </w:pPr>
      <w:r w:rsidRPr="009167F2">
        <w:rPr>
          <w:sz w:val="23"/>
          <w:szCs w:val="23"/>
        </w:rPr>
        <w:lastRenderedPageBreak/>
        <w:t>Bom Jesus da Lapa</w:t>
      </w:r>
      <w:r w:rsidR="00567DC0" w:rsidRPr="009167F2">
        <w:rPr>
          <w:sz w:val="23"/>
          <w:szCs w:val="23"/>
        </w:rPr>
        <w:t xml:space="preserve"> -</w:t>
      </w:r>
      <w:r w:rsidRPr="009167F2">
        <w:rPr>
          <w:sz w:val="23"/>
          <w:szCs w:val="23"/>
        </w:rPr>
        <w:t xml:space="preserve"> BA</w:t>
      </w:r>
    </w:p>
    <w:p w:rsidR="00C60898" w:rsidRPr="009167F2" w:rsidRDefault="00C60898" w:rsidP="00F91C79">
      <w:pPr>
        <w:ind w:right="-567"/>
        <w:jc w:val="center"/>
        <w:rPr>
          <w:rFonts w:eastAsia="Arial Unicode MS"/>
          <w:b/>
          <w:bCs/>
          <w:sz w:val="23"/>
          <w:szCs w:val="23"/>
          <w:vertAlign w:val="baseline"/>
        </w:rPr>
      </w:pPr>
    </w:p>
    <w:p w:rsidR="00283921" w:rsidRPr="009167F2" w:rsidRDefault="00A575B2" w:rsidP="00F91C79">
      <w:pPr>
        <w:ind w:left="2836" w:hanging="2836"/>
        <w:jc w:val="center"/>
        <w:rPr>
          <w:rFonts w:eastAsia="Arial Unicode MS"/>
          <w:b/>
          <w:sz w:val="23"/>
          <w:szCs w:val="23"/>
          <w:vertAlign w:val="baseline"/>
        </w:rPr>
      </w:pPr>
      <w:r w:rsidRPr="009167F2">
        <w:rPr>
          <w:b/>
          <w:sz w:val="23"/>
          <w:szCs w:val="23"/>
          <w:vertAlign w:val="baseline"/>
        </w:rPr>
        <w:t>HARLEY XAVIER NASCIMENTO</w:t>
      </w:r>
      <w:r w:rsidR="00283921" w:rsidRPr="009167F2">
        <w:rPr>
          <w:rFonts w:eastAsia="Arial Unicode MS"/>
          <w:b/>
          <w:sz w:val="23"/>
          <w:szCs w:val="23"/>
          <w:vertAlign w:val="baseline"/>
        </w:rPr>
        <w:t xml:space="preserve"> </w:t>
      </w:r>
    </w:p>
    <w:p w:rsidR="006D50C7" w:rsidRPr="009167F2" w:rsidRDefault="006D50C7" w:rsidP="00F91C79">
      <w:pPr>
        <w:ind w:left="2836" w:hanging="2836"/>
        <w:jc w:val="center"/>
        <w:rPr>
          <w:sz w:val="23"/>
          <w:szCs w:val="23"/>
          <w:vertAlign w:val="baseline"/>
        </w:rPr>
      </w:pPr>
      <w:r w:rsidRPr="009167F2">
        <w:rPr>
          <w:rFonts w:eastAsia="Arial Unicode MS"/>
          <w:sz w:val="23"/>
          <w:szCs w:val="23"/>
          <w:vertAlign w:val="baseline"/>
        </w:rPr>
        <w:t>Superintendente Regional 2ª SR</w:t>
      </w:r>
    </w:p>
    <w:p w:rsidR="006D50C7" w:rsidRPr="009167F2" w:rsidRDefault="006D50C7">
      <w:pPr>
        <w:pStyle w:val="Ttulo1"/>
        <w:rPr>
          <w:sz w:val="23"/>
          <w:szCs w:val="23"/>
        </w:rPr>
      </w:pPr>
      <w:r w:rsidRPr="009167F2">
        <w:rPr>
          <w:sz w:val="23"/>
          <w:szCs w:val="23"/>
        </w:rPr>
        <w:t>P/CONTRATADA</w:t>
      </w:r>
    </w:p>
    <w:p w:rsidR="006D50C7" w:rsidRPr="009167F2" w:rsidRDefault="006D50C7">
      <w:pPr>
        <w:pStyle w:val="Corpodetexto"/>
        <w:tabs>
          <w:tab w:val="left" w:pos="3119"/>
        </w:tabs>
        <w:rPr>
          <w:sz w:val="23"/>
          <w:szCs w:val="23"/>
        </w:rPr>
      </w:pPr>
      <w:r w:rsidRPr="009167F2">
        <w:rPr>
          <w:sz w:val="23"/>
          <w:szCs w:val="23"/>
        </w:rPr>
        <w:t>TESTEMUNHAS:</w:t>
      </w:r>
    </w:p>
    <w:p w:rsidR="006D50C7" w:rsidRPr="009167F2" w:rsidRDefault="006D50C7">
      <w:pPr>
        <w:pStyle w:val="Corpodetexto31"/>
        <w:widowControl w:val="0"/>
        <w:tabs>
          <w:tab w:val="left" w:pos="3119"/>
        </w:tabs>
        <w:spacing w:line="240" w:lineRule="auto"/>
        <w:rPr>
          <w:rFonts w:ascii="Times New Roman" w:hAnsi="Times New Roman"/>
          <w:sz w:val="23"/>
          <w:szCs w:val="23"/>
        </w:rPr>
      </w:pPr>
      <w:r w:rsidRPr="009167F2">
        <w:rPr>
          <w:rFonts w:ascii="Times New Roman" w:hAnsi="Times New Roman"/>
          <w:sz w:val="23"/>
          <w:szCs w:val="23"/>
        </w:rPr>
        <w:t xml:space="preserve">a)                                                                    </w:t>
      </w:r>
      <w:proofErr w:type="gramStart"/>
      <w:r w:rsidRPr="009167F2">
        <w:rPr>
          <w:rFonts w:ascii="Times New Roman" w:hAnsi="Times New Roman"/>
          <w:sz w:val="23"/>
          <w:szCs w:val="23"/>
        </w:rPr>
        <w:t>b)</w:t>
      </w:r>
      <w:proofErr w:type="gramEnd"/>
    </w:p>
    <w:p w:rsidR="006D50C7" w:rsidRPr="009167F2" w:rsidRDefault="006D50C7">
      <w:pPr>
        <w:pStyle w:val="Corpodetexto31"/>
        <w:widowControl w:val="0"/>
        <w:tabs>
          <w:tab w:val="left" w:pos="3119"/>
        </w:tabs>
        <w:spacing w:line="240" w:lineRule="auto"/>
        <w:rPr>
          <w:rFonts w:ascii="Times New Roman" w:hAnsi="Times New Roman"/>
          <w:sz w:val="23"/>
          <w:szCs w:val="23"/>
        </w:rPr>
      </w:pPr>
      <w:r w:rsidRPr="009167F2">
        <w:rPr>
          <w:rFonts w:ascii="Times New Roman" w:hAnsi="Times New Roman"/>
          <w:sz w:val="23"/>
          <w:szCs w:val="23"/>
        </w:rPr>
        <w:t>Nome:</w:t>
      </w:r>
      <w:r w:rsidRPr="009167F2">
        <w:rPr>
          <w:rFonts w:ascii="Times New Roman" w:hAnsi="Times New Roman"/>
          <w:sz w:val="23"/>
          <w:szCs w:val="23"/>
        </w:rPr>
        <w:tab/>
      </w:r>
      <w:r w:rsidRPr="009167F2">
        <w:rPr>
          <w:rFonts w:ascii="Times New Roman" w:hAnsi="Times New Roman"/>
          <w:sz w:val="23"/>
          <w:szCs w:val="23"/>
        </w:rPr>
        <w:tab/>
      </w:r>
      <w:r w:rsidRPr="009167F2">
        <w:rPr>
          <w:rFonts w:ascii="Times New Roman" w:hAnsi="Times New Roman"/>
          <w:sz w:val="23"/>
          <w:szCs w:val="23"/>
        </w:rPr>
        <w:tab/>
        <w:t>Nome:</w:t>
      </w:r>
    </w:p>
    <w:p w:rsidR="006D50C7" w:rsidRPr="009167F2" w:rsidRDefault="006D50C7">
      <w:pPr>
        <w:pStyle w:val="Ttulo2"/>
        <w:tabs>
          <w:tab w:val="left" w:pos="0"/>
          <w:tab w:val="left" w:pos="3119"/>
        </w:tabs>
        <w:ind w:left="0" w:firstLine="0"/>
        <w:rPr>
          <w:sz w:val="23"/>
          <w:szCs w:val="23"/>
        </w:rPr>
      </w:pPr>
      <w:r w:rsidRPr="009167F2">
        <w:rPr>
          <w:sz w:val="23"/>
          <w:szCs w:val="23"/>
        </w:rPr>
        <w:t xml:space="preserve">CPF nº                                   </w:t>
      </w:r>
      <w:r w:rsidRPr="009167F2">
        <w:rPr>
          <w:sz w:val="23"/>
          <w:szCs w:val="23"/>
        </w:rPr>
        <w:tab/>
      </w:r>
      <w:r w:rsidRPr="009167F2">
        <w:rPr>
          <w:sz w:val="23"/>
          <w:szCs w:val="23"/>
        </w:rPr>
        <w:tab/>
      </w:r>
      <w:r w:rsidRPr="009167F2">
        <w:rPr>
          <w:sz w:val="23"/>
          <w:szCs w:val="23"/>
        </w:rPr>
        <w:tab/>
        <w:t>CPF nº</w:t>
      </w:r>
    </w:p>
    <w:p w:rsidR="006D50C7" w:rsidRPr="009167F2" w:rsidRDefault="006D50C7">
      <w:pPr>
        <w:tabs>
          <w:tab w:val="left" w:pos="1021"/>
        </w:tabs>
        <w:jc w:val="center"/>
        <w:rPr>
          <w:sz w:val="23"/>
          <w:szCs w:val="23"/>
          <w:vertAlign w:val="baseline"/>
        </w:rPr>
      </w:pPr>
    </w:p>
    <w:p w:rsidR="006D50C7" w:rsidRPr="009167F2" w:rsidRDefault="006D50C7" w:rsidP="00567DC0">
      <w:pPr>
        <w:rPr>
          <w:b/>
          <w:sz w:val="23"/>
          <w:szCs w:val="23"/>
          <w:vertAlign w:val="baseline"/>
        </w:rPr>
      </w:pPr>
    </w:p>
    <w:p w:rsidR="006D50C7" w:rsidRPr="009167F2" w:rsidRDefault="006D50C7">
      <w:pPr>
        <w:pStyle w:val="Lista"/>
        <w:tabs>
          <w:tab w:val="clear" w:pos="2694"/>
        </w:tabs>
        <w:spacing w:before="0" w:after="0"/>
        <w:rPr>
          <w:rFonts w:cs="Times New Roman"/>
          <w:sz w:val="23"/>
          <w:szCs w:val="23"/>
        </w:rPr>
      </w:pPr>
    </w:p>
    <w:sectPr w:rsidR="006D50C7" w:rsidRPr="009167F2" w:rsidSect="00192514">
      <w:headerReference w:type="default" r:id="rId8"/>
      <w:footerReference w:type="default" r:id="rId9"/>
      <w:footnotePr>
        <w:pos w:val="beneathText"/>
      </w:footnotePr>
      <w:pgSz w:w="11905" w:h="16837"/>
      <w:pgMar w:top="1115" w:right="851" w:bottom="1418" w:left="1418" w:header="1059" w:footer="82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1B0" w:rsidRDefault="009D11B0">
      <w:r>
        <w:separator/>
      </w:r>
    </w:p>
  </w:endnote>
  <w:endnote w:type="continuationSeparator" w:id="0">
    <w:p w:rsidR="009D11B0" w:rsidRDefault="009D11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tarSymbol">
    <w:altName w:val="MS Mincho"/>
    <w:charset w:val="80"/>
    <w:family w:val="auto"/>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1B0" w:rsidRPr="009E73A6" w:rsidRDefault="009D11B0" w:rsidP="009E73A6">
    <w:pPr>
      <w:pStyle w:val="Rodap"/>
      <w:rPr>
        <w:vertAlign w:val="baseline"/>
      </w:rPr>
    </w:pPr>
    <w:r w:rsidRPr="009E73A6">
      <w:rPr>
        <w:sz w:val="16"/>
        <w:vertAlign w:val="baseline"/>
      </w:rPr>
      <w:t xml:space="preserve">Edital </w:t>
    </w:r>
    <w:r>
      <w:rPr>
        <w:sz w:val="16"/>
        <w:vertAlign w:val="baseline"/>
      </w:rPr>
      <w:t>32/2017</w:t>
    </w:r>
    <w:r w:rsidRPr="009E73A6">
      <w:rPr>
        <w:sz w:val="16"/>
        <w:vertAlign w:val="baseline"/>
      </w:rPr>
      <w:t xml:space="preserve"> - </w:t>
    </w:r>
    <w:proofErr w:type="spellStart"/>
    <w:r w:rsidR="00907FE1" w:rsidRPr="00907FE1">
      <w:rPr>
        <w:sz w:val="16"/>
        <w:vertAlign w:val="baseline"/>
      </w:rPr>
      <w:t>Proj</w:t>
    </w:r>
    <w:proofErr w:type="spellEnd"/>
    <w:r w:rsidR="00907FE1" w:rsidRPr="00907FE1">
      <w:rPr>
        <w:sz w:val="16"/>
        <w:vertAlign w:val="baseline"/>
      </w:rPr>
      <w:t xml:space="preserve">. Básico - Sist. de </w:t>
    </w:r>
    <w:proofErr w:type="spellStart"/>
    <w:r w:rsidR="00907FE1" w:rsidRPr="00907FE1">
      <w:rPr>
        <w:sz w:val="16"/>
        <w:vertAlign w:val="baseline"/>
      </w:rPr>
      <w:t>Abast</w:t>
    </w:r>
    <w:proofErr w:type="spellEnd"/>
    <w:r w:rsidR="00907FE1" w:rsidRPr="00907FE1">
      <w:rPr>
        <w:sz w:val="16"/>
        <w:vertAlign w:val="baseline"/>
      </w:rPr>
      <w:t xml:space="preserve">. </w:t>
    </w:r>
    <w:proofErr w:type="gramStart"/>
    <w:r w:rsidR="00907FE1" w:rsidRPr="00907FE1">
      <w:rPr>
        <w:sz w:val="16"/>
        <w:vertAlign w:val="baseline"/>
      </w:rPr>
      <w:t>de</w:t>
    </w:r>
    <w:proofErr w:type="gramEnd"/>
    <w:r w:rsidR="00907FE1" w:rsidRPr="00907FE1">
      <w:rPr>
        <w:sz w:val="16"/>
        <w:vertAlign w:val="baseline"/>
      </w:rPr>
      <w:t xml:space="preserve"> Água - DIF</w:t>
    </w:r>
    <w:r w:rsidRPr="00907FE1">
      <w:rPr>
        <w:sz w:val="16"/>
        <w:vertAlign w:val="baseline"/>
      </w:rPr>
      <w:t xml:space="preserve"> </w:t>
    </w:r>
    <w:r w:rsidRPr="009E73A6">
      <w:rPr>
        <w:sz w:val="16"/>
        <w:vertAlign w:val="baseline"/>
      </w:rPr>
      <w:t>– Técnica e Preços - JC</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1B0" w:rsidRDefault="009D11B0">
      <w:r>
        <w:separator/>
      </w:r>
    </w:p>
  </w:footnote>
  <w:footnote w:type="continuationSeparator" w:id="0">
    <w:p w:rsidR="009D11B0" w:rsidRDefault="009D11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1B0" w:rsidRDefault="009D11B0" w:rsidP="00B869A1">
    <w:pPr>
      <w:pStyle w:val="Cabealho"/>
      <w:rPr>
        <w:b/>
        <w:sz w:val="22"/>
        <w:vertAlign w:val="baseline"/>
      </w:rPr>
    </w:pPr>
    <w:r w:rsidRPr="00192514">
      <w:object w:dxaOrig="2894"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65pt;height:35.05pt" o:ole="" filled="t">
          <v:fill opacity="0" color2="black"/>
          <v:imagedata r:id="rId1" o:title=""/>
          <v:shadow on="t" offset="1pt" offset2="-2pt"/>
        </v:shape>
        <o:OLEObject Type="Embed" ProgID="Figura" ShapeID="_x0000_i1025" DrawAspect="Content" ObjectID="_1569676070" r:id="rId2"/>
      </w:object>
    </w:r>
    <w:r w:rsidRPr="008C5094">
      <w:rPr>
        <w:b/>
        <w:noProof/>
        <w:sz w:val="20"/>
        <w:vertAlign w:val="baseline"/>
        <w:lang w:eastAsia="pt-BR"/>
      </w:rPr>
      <w:pict>
        <v:shapetype id="_x0000_t202" coordsize="21600,21600" o:spt="202" path="m,l,21600r21600,l21600,xe">
          <v:stroke joinstyle="miter"/>
          <v:path gradientshapeok="t" o:connecttype="rect"/>
        </v:shapetype>
        <v:shape id="Text Box 3" o:spid="_x0000_s10242" type="#_x0000_t202" style="position:absolute;margin-left:360.75pt;margin-top:-41.15pt;width:142.35pt;height:51.55pt;z-index:251658240;visibility:visible;mso-wrap-distance-left:9.05pt;mso-wrap-distance-right:9.05pt;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" stroked="f">
          <v:textbox style="mso-next-textbox:#Text Box 3" inset="0,0,0,0">
            <w:txbxContent>
              <w:p w:rsidR="009D11B0" w:rsidRPr="00607B4A" w:rsidRDefault="009D11B0">
                <w:pPr>
                  <w:jc w:val="both"/>
                  <w:rPr>
                    <w:sz w:val="16"/>
                    <w:vertAlign w:val="baseline"/>
                    <w:lang w:val="fr-FR"/>
                  </w:rPr>
                </w:pPr>
                <w:r w:rsidRPr="00607B4A">
                  <w:rPr>
                    <w:sz w:val="16"/>
                    <w:vertAlign w:val="baseline"/>
                    <w:lang w:val="fr-FR"/>
                  </w:rPr>
                  <w:t>Fl.: _________________________</w:t>
                </w:r>
              </w:p>
              <w:p w:rsidR="009D11B0" w:rsidRPr="00607B4A" w:rsidRDefault="009D11B0">
                <w:pPr>
                  <w:pStyle w:val="Rodap"/>
                  <w:spacing w:before="120" w:after="120"/>
                  <w:jc w:val="both"/>
                  <w:rPr>
                    <w:sz w:val="16"/>
                    <w:szCs w:val="18"/>
                    <w:vertAlign w:val="baseline"/>
                    <w:lang w:val="fr-FR"/>
                  </w:rPr>
                </w:pPr>
                <w:r w:rsidRPr="00607B4A">
                  <w:rPr>
                    <w:sz w:val="16"/>
                    <w:szCs w:val="18"/>
                    <w:vertAlign w:val="baseline"/>
                    <w:lang w:val="fr-FR"/>
                  </w:rPr>
                  <w:t xml:space="preserve">Proc.: </w:t>
                </w:r>
                <w:r w:rsidRPr="00F91C79">
                  <w:rPr>
                    <w:lang w:val="fr-FR"/>
                  </w:rPr>
                  <w:t>59520.00</w:t>
                </w:r>
                <w:r>
                  <w:rPr>
                    <w:lang w:val="fr-FR"/>
                  </w:rPr>
                  <w:t>1215</w:t>
                </w:r>
                <w:r w:rsidRPr="00F91C79">
                  <w:rPr>
                    <w:lang w:val="fr-FR"/>
                  </w:rPr>
                  <w:t>/201</w:t>
                </w:r>
                <w:r>
                  <w:rPr>
                    <w:lang w:val="fr-FR"/>
                  </w:rPr>
                  <w:t>7</w:t>
                </w:r>
                <w:r w:rsidRPr="00F91C79">
                  <w:rPr>
                    <w:lang w:val="fr-FR"/>
                  </w:rPr>
                  <w:t>-</w:t>
                </w:r>
                <w:r>
                  <w:rPr>
                    <w:lang w:val="fr-FR"/>
                  </w:rPr>
                  <w:t>78</w:t>
                </w:r>
              </w:p>
              <w:p w:rsidR="009D11B0" w:rsidRPr="00607B4A" w:rsidRDefault="009D11B0">
                <w:pPr>
                  <w:jc w:val="both"/>
                  <w:rPr>
                    <w:sz w:val="16"/>
                    <w:vertAlign w:val="baseline"/>
                    <w:lang w:val="fr-FR"/>
                  </w:rPr>
                </w:pPr>
                <w:r w:rsidRPr="00607B4A">
                  <w:rPr>
                    <w:sz w:val="16"/>
                    <w:vertAlign w:val="baseline"/>
                    <w:lang w:val="fr-FR"/>
                  </w:rPr>
                  <w:t>_____________________________</w:t>
                </w:r>
              </w:p>
              <w:p w:rsidR="009D11B0" w:rsidRPr="00607B4A" w:rsidRDefault="009D11B0">
                <w:pPr>
                  <w:jc w:val="center"/>
                  <w:rPr>
                    <w:sz w:val="16"/>
                    <w:vertAlign w:val="baseline"/>
                    <w:lang w:val="fr-FR"/>
                  </w:rPr>
                </w:pPr>
                <w:r w:rsidRPr="00607B4A">
                  <w:rPr>
                    <w:sz w:val="16"/>
                    <w:vertAlign w:val="baseline"/>
                    <w:lang w:val="fr-FR"/>
                  </w:rPr>
                  <w:t>2ª SR/SL</w:t>
                </w:r>
              </w:p>
              <w:p w:rsidR="009D11B0" w:rsidRDefault="009D11B0">
                <w:pPr>
                  <w:rPr>
                    <w:sz w:val="18"/>
                    <w:lang w:val="fr-FR"/>
                  </w:rPr>
                </w:pPr>
              </w:p>
            </w:txbxContent>
          </v:textbox>
        </v:shape>
      </w:pict>
    </w:r>
  </w:p>
  <w:p w:rsidR="009D11B0" w:rsidRPr="006C5E4C" w:rsidRDefault="009D11B0">
    <w:pPr>
      <w:pStyle w:val="Cabealho"/>
      <w:jc w:val="center"/>
      <w:rPr>
        <w:b/>
        <w:sz w:val="20"/>
        <w:vertAlign w:val="baseline"/>
      </w:rPr>
    </w:pPr>
    <w:r w:rsidRPr="006C5E4C">
      <w:rPr>
        <w:b/>
        <w:sz w:val="20"/>
        <w:vertAlign w:val="baseline"/>
      </w:rPr>
      <w:t>MINISTÉRIO DA INTEGRAÇÃO NACIONAL – MI</w:t>
    </w:r>
  </w:p>
  <w:p w:rsidR="009D11B0" w:rsidRPr="006C5E4C" w:rsidRDefault="009D11B0">
    <w:pPr>
      <w:pStyle w:val="Cabealho"/>
      <w:jc w:val="center"/>
      <w:rPr>
        <w:b/>
        <w:sz w:val="22"/>
        <w:vertAlign w:val="baseline"/>
      </w:rPr>
    </w:pPr>
    <w:r w:rsidRPr="006C5E4C">
      <w:rPr>
        <w:b/>
        <w:sz w:val="20"/>
        <w:vertAlign w:val="baseline"/>
      </w:rPr>
      <w:t>COMPANHIA DE DESENVOLVIMENTO DOS VALES DO SÃO FRANCISCO E DO PARNAÍBA</w:t>
    </w:r>
  </w:p>
  <w:p w:rsidR="009D11B0" w:rsidRDefault="009D11B0" w:rsidP="006C5E4C">
    <w:pPr>
      <w:pStyle w:val="Cabealho"/>
      <w:jc w:val="center"/>
    </w:pPr>
    <w:r w:rsidRPr="00717E67">
      <w:rPr>
        <w:b/>
        <w:sz w:val="18"/>
        <w:vertAlign w:val="baseline"/>
      </w:rPr>
      <w:t xml:space="preserve">SECRETARIA </w:t>
    </w:r>
    <w:r>
      <w:rPr>
        <w:b/>
        <w:sz w:val="18"/>
        <w:vertAlign w:val="baseline"/>
      </w:rPr>
      <w:t xml:space="preserve">REGIONAL </w:t>
    </w:r>
    <w:r w:rsidRPr="00717E67">
      <w:rPr>
        <w:b/>
        <w:sz w:val="18"/>
        <w:vertAlign w:val="baseline"/>
      </w:rPr>
      <w:t>DE LICITAÇÕES – 2ª SR/SL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tulo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D5E41EAE"/>
    <w:name w:val="WW8Num2"/>
    <w:lvl w:ilvl="0">
      <w:start w:val="1"/>
      <w:numFmt w:val="lowerLetter"/>
      <w:lvlText w:val="%1)"/>
      <w:lvlJc w:val="left"/>
      <w:pPr>
        <w:tabs>
          <w:tab w:val="num" w:pos="737"/>
        </w:tabs>
        <w:ind w:left="737" w:firstLine="0"/>
      </w:pPr>
      <w:rPr>
        <w:rFonts w:hint="default"/>
      </w:rPr>
    </w:lvl>
  </w:abstractNum>
  <w:abstractNum w:abstractNumId="2">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3">
    <w:nsid w:val="00000004"/>
    <w:multiLevelType w:val="multilevel"/>
    <w:tmpl w:val="5060CEDE"/>
    <w:name w:val="WW8Num5"/>
    <w:lvl w:ilvl="0">
      <w:start w:val="1"/>
      <w:numFmt w:val="lowerLetter"/>
      <w:lvlText w:val="%1)"/>
      <w:lvlJc w:val="left"/>
      <w:pPr>
        <w:tabs>
          <w:tab w:val="num" w:pos="0"/>
        </w:tabs>
        <w:ind w:left="1304" w:hanging="283"/>
      </w:pPr>
    </w:lvl>
    <w:lvl w:ilvl="1" w:tentative="1">
      <w:start w:val="1"/>
      <w:numFmt w:val="lowerLetter"/>
      <w:lvlText w:val="%2."/>
      <w:lvlJc w:val="left"/>
      <w:pPr>
        <w:ind w:left="2781" w:hanging="360"/>
      </w:pPr>
    </w:lvl>
    <w:lvl w:ilvl="2" w:tentative="1">
      <w:start w:val="1"/>
      <w:numFmt w:val="lowerRoman"/>
      <w:lvlText w:val="%3."/>
      <w:lvlJc w:val="right"/>
      <w:pPr>
        <w:ind w:left="3501" w:hanging="180"/>
      </w:pPr>
    </w:lvl>
    <w:lvl w:ilvl="3" w:tentative="1">
      <w:start w:val="1"/>
      <w:numFmt w:val="decimal"/>
      <w:lvlText w:val="%4."/>
      <w:lvlJc w:val="left"/>
      <w:pPr>
        <w:ind w:left="4221" w:hanging="360"/>
      </w:pPr>
    </w:lvl>
    <w:lvl w:ilvl="4" w:tentative="1">
      <w:start w:val="1"/>
      <w:numFmt w:val="lowerLetter"/>
      <w:lvlText w:val="%5."/>
      <w:lvlJc w:val="left"/>
      <w:pPr>
        <w:ind w:left="4941" w:hanging="360"/>
      </w:pPr>
    </w:lvl>
    <w:lvl w:ilvl="5" w:tentative="1">
      <w:start w:val="1"/>
      <w:numFmt w:val="lowerRoman"/>
      <w:lvlText w:val="%6."/>
      <w:lvlJc w:val="right"/>
      <w:pPr>
        <w:ind w:left="5661" w:hanging="180"/>
      </w:pPr>
    </w:lvl>
    <w:lvl w:ilvl="6" w:tentative="1">
      <w:start w:val="1"/>
      <w:numFmt w:val="decimal"/>
      <w:lvlText w:val="%7."/>
      <w:lvlJc w:val="left"/>
      <w:pPr>
        <w:ind w:left="6381" w:hanging="360"/>
      </w:pPr>
    </w:lvl>
    <w:lvl w:ilvl="7" w:tentative="1">
      <w:start w:val="1"/>
      <w:numFmt w:val="lowerLetter"/>
      <w:lvlText w:val="%8."/>
      <w:lvlJc w:val="left"/>
      <w:pPr>
        <w:ind w:left="7101" w:hanging="360"/>
      </w:pPr>
    </w:lvl>
    <w:lvl w:ilvl="8" w:tentative="1">
      <w:start w:val="1"/>
      <w:numFmt w:val="lowerRoman"/>
      <w:lvlText w:val="%9."/>
      <w:lvlJc w:val="right"/>
      <w:pPr>
        <w:ind w:left="7821" w:hanging="180"/>
      </w:pPr>
    </w:lvl>
  </w:abstractNum>
  <w:abstractNum w:abstractNumId="4">
    <w:nsid w:val="00000005"/>
    <w:multiLevelType w:val="singleLevel"/>
    <w:tmpl w:val="00000005"/>
    <w:name w:val="WW8Num6"/>
    <w:lvl w:ilvl="0">
      <w:start w:val="1"/>
      <w:numFmt w:val="decimal"/>
      <w:lvlText w:val="%1."/>
      <w:lvlJc w:val="left"/>
      <w:pPr>
        <w:tabs>
          <w:tab w:val="num" w:pos="2628"/>
        </w:tabs>
        <w:ind w:left="2628" w:hanging="360"/>
      </w:pPr>
    </w:lvl>
  </w:abstractNum>
  <w:abstractNum w:abstractNumId="5">
    <w:nsid w:val="00000006"/>
    <w:multiLevelType w:val="singleLevel"/>
    <w:tmpl w:val="00000006"/>
    <w:name w:val="WW8Num7"/>
    <w:lvl w:ilvl="0">
      <w:start w:val="1"/>
      <w:numFmt w:val="lowerLetter"/>
      <w:lvlText w:val="%1)"/>
      <w:lvlJc w:val="left"/>
      <w:pPr>
        <w:tabs>
          <w:tab w:val="num" w:pos="0"/>
        </w:tabs>
        <w:ind w:left="1304" w:hanging="283"/>
      </w:pPr>
    </w:lvl>
  </w:abstractNum>
  <w:abstractNum w:abstractNumId="6">
    <w:nsid w:val="00000007"/>
    <w:multiLevelType w:val="singleLevel"/>
    <w:tmpl w:val="00000007"/>
    <w:name w:val="WW8Num8"/>
    <w:lvl w:ilvl="0">
      <w:start w:val="1"/>
      <w:numFmt w:val="lowerLetter"/>
      <w:lvlText w:val="%1)"/>
      <w:lvlJc w:val="left"/>
      <w:pPr>
        <w:tabs>
          <w:tab w:val="num" w:pos="360"/>
        </w:tabs>
        <w:ind w:left="360" w:hanging="360"/>
      </w:pPr>
    </w:lvl>
  </w:abstractNum>
  <w:abstractNum w:abstractNumId="7">
    <w:nsid w:val="00000008"/>
    <w:multiLevelType w:val="singleLevel"/>
    <w:tmpl w:val="00000008"/>
    <w:name w:val="WW8Num9"/>
    <w:lvl w:ilvl="0">
      <w:start w:val="1"/>
      <w:numFmt w:val="lowerLetter"/>
      <w:lvlText w:val="%1)"/>
      <w:lvlJc w:val="left"/>
      <w:pPr>
        <w:tabs>
          <w:tab w:val="num" w:pos="1381"/>
        </w:tabs>
        <w:ind w:left="1381" w:hanging="360"/>
      </w:pPr>
    </w:lvl>
  </w:abstractNum>
  <w:abstractNum w:abstractNumId="8">
    <w:nsid w:val="00000009"/>
    <w:multiLevelType w:val="singleLevel"/>
    <w:tmpl w:val="00000009"/>
    <w:name w:val="WW8Num10"/>
    <w:lvl w:ilvl="0">
      <w:start w:val="1"/>
      <w:numFmt w:val="bullet"/>
      <w:lvlText w:val=""/>
      <w:lvlJc w:val="left"/>
      <w:pPr>
        <w:tabs>
          <w:tab w:val="num" w:pos="360"/>
        </w:tabs>
        <w:ind w:left="360" w:hanging="360"/>
      </w:pPr>
      <w:rPr>
        <w:rFonts w:ascii="Symbol" w:hAnsi="Symbol"/>
      </w:rPr>
    </w:lvl>
  </w:abstractNum>
  <w:abstractNum w:abstractNumId="9">
    <w:nsid w:val="0000000A"/>
    <w:multiLevelType w:val="multilevel"/>
    <w:tmpl w:val="0000000A"/>
    <w:name w:val="WW8Num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11">
    <w:nsid w:val="0000000C"/>
    <w:multiLevelType w:val="multilevel"/>
    <w:tmpl w:val="2AEE56FE"/>
    <w:name w:val="WW8Num13"/>
    <w:lvl w:ilvl="0">
      <w:start w:val="1"/>
      <w:numFmt w:val="lowerLetter"/>
      <w:lvlText w:val="%1)"/>
      <w:lvlJc w:val="left"/>
      <w:pPr>
        <w:tabs>
          <w:tab w:val="num" w:pos="1381"/>
        </w:tabs>
        <w:ind w:left="1381" w:hanging="360"/>
      </w:pPr>
    </w:lvl>
    <w:lvl w:ilvl="1">
      <w:start w:val="1"/>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0000000D"/>
    <w:multiLevelType w:val="multilevel"/>
    <w:tmpl w:val="0000000D"/>
    <w:name w:val="WW8Num14"/>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701"/>
        </w:tabs>
        <w:ind w:left="1701" w:hanging="709"/>
      </w:pPr>
    </w:lvl>
    <w:lvl w:ilvl="3">
      <w:start w:val="1"/>
      <w:numFmt w:val="decimal"/>
      <w:lvlText w:val="%1.%2.%3.%4."/>
      <w:lvlJc w:val="left"/>
      <w:pPr>
        <w:tabs>
          <w:tab w:val="num" w:pos="2552"/>
        </w:tabs>
        <w:ind w:left="2552" w:hanging="851"/>
      </w:pPr>
    </w:lvl>
    <w:lvl w:ilvl="4">
      <w:start w:val="1"/>
      <w:numFmt w:val="decimal"/>
      <w:lvlText w:val="%1.%2.%3.%4.%5."/>
      <w:lvlJc w:val="left"/>
      <w:pPr>
        <w:tabs>
          <w:tab w:val="num" w:pos="3686"/>
        </w:tabs>
        <w:ind w:left="3686" w:hanging="1134"/>
      </w:pPr>
    </w:lvl>
    <w:lvl w:ilvl="5">
      <w:start w:val="1"/>
      <w:numFmt w:val="decimal"/>
      <w:lvlText w:val="%1.%2.%3.%4.%5.%6."/>
      <w:lvlJc w:val="left"/>
      <w:pPr>
        <w:tabs>
          <w:tab w:val="num" w:pos="0"/>
        </w:tabs>
        <w:ind w:left="3996" w:hanging="708"/>
      </w:pPr>
    </w:lvl>
    <w:lvl w:ilvl="6">
      <w:start w:val="1"/>
      <w:numFmt w:val="decimal"/>
      <w:lvlText w:val="%1.%2.%3.%4.%5.%6.%7."/>
      <w:lvlJc w:val="left"/>
      <w:pPr>
        <w:tabs>
          <w:tab w:val="num" w:pos="0"/>
        </w:tabs>
        <w:ind w:left="4704" w:hanging="708"/>
      </w:pPr>
    </w:lvl>
    <w:lvl w:ilvl="7">
      <w:start w:val="1"/>
      <w:numFmt w:val="decimal"/>
      <w:lvlText w:val="%1.%2.%3.%4.%5.%6.%7.%8."/>
      <w:lvlJc w:val="left"/>
      <w:pPr>
        <w:tabs>
          <w:tab w:val="num" w:pos="0"/>
        </w:tabs>
        <w:ind w:left="5412" w:hanging="708"/>
      </w:pPr>
    </w:lvl>
    <w:lvl w:ilvl="8">
      <w:start w:val="1"/>
      <w:numFmt w:val="decimal"/>
      <w:lvlText w:val="%1.%2.%3.%4.%5.%6.%7.%8.%9."/>
      <w:lvlJc w:val="left"/>
      <w:pPr>
        <w:tabs>
          <w:tab w:val="num" w:pos="0"/>
        </w:tabs>
        <w:ind w:left="6120" w:hanging="708"/>
      </w:pPr>
    </w:lvl>
  </w:abstractNum>
  <w:abstractNum w:abstractNumId="13">
    <w:nsid w:val="0000000E"/>
    <w:multiLevelType w:val="multilevel"/>
    <w:tmpl w:val="0000000E"/>
    <w:name w:val="WW8Num15"/>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0000000F"/>
    <w:multiLevelType w:val="singleLevel"/>
    <w:tmpl w:val="0000000F"/>
    <w:name w:val="WW8Num16"/>
    <w:lvl w:ilvl="0">
      <w:start w:val="1"/>
      <w:numFmt w:val="lowerLetter"/>
      <w:lvlText w:val="%1)"/>
      <w:lvlJc w:val="left"/>
      <w:pPr>
        <w:tabs>
          <w:tab w:val="num" w:pos="0"/>
        </w:tabs>
        <w:ind w:left="1304" w:hanging="283"/>
      </w:pPr>
    </w:lvl>
  </w:abstractNum>
  <w:abstractNum w:abstractNumId="15">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16">
    <w:nsid w:val="00000011"/>
    <w:multiLevelType w:val="singleLevel"/>
    <w:tmpl w:val="00000011"/>
    <w:name w:val="WW8Num18"/>
    <w:lvl w:ilvl="0">
      <w:start w:val="1"/>
      <w:numFmt w:val="bullet"/>
      <w:lvlText w:val=""/>
      <w:lvlJc w:val="left"/>
      <w:pPr>
        <w:tabs>
          <w:tab w:val="num" w:pos="360"/>
        </w:tabs>
        <w:ind w:left="340" w:hanging="340"/>
      </w:pPr>
      <w:rPr>
        <w:rFonts w:ascii="Symbol" w:hAnsi="Symbol"/>
      </w:rPr>
    </w:lvl>
  </w:abstractNum>
  <w:abstractNum w:abstractNumId="17">
    <w:nsid w:val="00000012"/>
    <w:multiLevelType w:val="multilevel"/>
    <w:tmpl w:val="EA66FA68"/>
    <w:name w:val="WW8Num19"/>
    <w:lvl w:ilvl="0">
      <w:start w:val="1"/>
      <w:numFmt w:val="upperRoman"/>
      <w:lvlText w:val="%1."/>
      <w:lvlJc w:val="left"/>
      <w:pPr>
        <w:tabs>
          <w:tab w:val="num" w:pos="1854"/>
        </w:tabs>
        <w:ind w:left="1854" w:hanging="180"/>
      </w:pPr>
    </w:lvl>
    <w:lvl w:ilvl="1">
      <w:start w:val="1"/>
      <w:numFmt w:val="decimal"/>
      <w:isLgl/>
      <w:lvlText w:val="%1.%2"/>
      <w:lvlJc w:val="left"/>
      <w:pPr>
        <w:tabs>
          <w:tab w:val="num" w:pos="2034"/>
        </w:tabs>
        <w:ind w:left="2034" w:hanging="360"/>
      </w:pPr>
      <w:rPr>
        <w:rFonts w:ascii="Times New Roman" w:hAnsi="Times New Roman" w:cs="Times New Roman" w:hint="default"/>
        <w:b w:val="0"/>
        <w:sz w:val="24"/>
      </w:rPr>
    </w:lvl>
    <w:lvl w:ilvl="2">
      <w:start w:val="1"/>
      <w:numFmt w:val="decimal"/>
      <w:isLgl/>
      <w:lvlText w:val="%1.%2.%3"/>
      <w:lvlJc w:val="left"/>
      <w:pPr>
        <w:tabs>
          <w:tab w:val="num" w:pos="2394"/>
        </w:tabs>
        <w:ind w:left="2394" w:hanging="720"/>
      </w:pPr>
      <w:rPr>
        <w:rFonts w:ascii="Times New Roman" w:hAnsi="Times New Roman" w:cs="Times New Roman" w:hint="default"/>
        <w:b w:val="0"/>
        <w:sz w:val="24"/>
      </w:rPr>
    </w:lvl>
    <w:lvl w:ilvl="3">
      <w:start w:val="1"/>
      <w:numFmt w:val="decimal"/>
      <w:isLgl/>
      <w:lvlText w:val="%1.%2.%3.%4"/>
      <w:lvlJc w:val="left"/>
      <w:pPr>
        <w:tabs>
          <w:tab w:val="num" w:pos="2394"/>
        </w:tabs>
        <w:ind w:left="2394" w:hanging="720"/>
      </w:pPr>
      <w:rPr>
        <w:rFonts w:ascii="Times New Roman" w:hAnsi="Times New Roman" w:cs="Times New Roman" w:hint="default"/>
        <w:b w:val="0"/>
        <w:sz w:val="24"/>
      </w:rPr>
    </w:lvl>
    <w:lvl w:ilvl="4">
      <w:start w:val="1"/>
      <w:numFmt w:val="decimal"/>
      <w:isLgl/>
      <w:lvlText w:val="%1.%2.%3.%4.%5"/>
      <w:lvlJc w:val="left"/>
      <w:pPr>
        <w:tabs>
          <w:tab w:val="num" w:pos="2754"/>
        </w:tabs>
        <w:ind w:left="2754" w:hanging="1080"/>
      </w:pPr>
      <w:rPr>
        <w:rFonts w:ascii="Times New Roman" w:hAnsi="Times New Roman" w:cs="Times New Roman" w:hint="default"/>
        <w:b w:val="0"/>
        <w:sz w:val="24"/>
      </w:rPr>
    </w:lvl>
    <w:lvl w:ilvl="5">
      <w:start w:val="1"/>
      <w:numFmt w:val="decimal"/>
      <w:isLgl/>
      <w:lvlText w:val="%1.%2.%3.%4.%5.%6"/>
      <w:lvlJc w:val="left"/>
      <w:pPr>
        <w:tabs>
          <w:tab w:val="num" w:pos="2754"/>
        </w:tabs>
        <w:ind w:left="2754" w:hanging="1080"/>
      </w:pPr>
      <w:rPr>
        <w:rFonts w:ascii="Times New Roman" w:hAnsi="Times New Roman" w:cs="Times New Roman" w:hint="default"/>
        <w:b w:val="0"/>
        <w:sz w:val="24"/>
      </w:rPr>
    </w:lvl>
    <w:lvl w:ilvl="6">
      <w:start w:val="1"/>
      <w:numFmt w:val="decimal"/>
      <w:isLgl/>
      <w:lvlText w:val="%1.%2.%3.%4.%5.%6.%7"/>
      <w:lvlJc w:val="left"/>
      <w:pPr>
        <w:tabs>
          <w:tab w:val="num" w:pos="3114"/>
        </w:tabs>
        <w:ind w:left="3114" w:hanging="1440"/>
      </w:pPr>
      <w:rPr>
        <w:rFonts w:ascii="Times New Roman" w:hAnsi="Times New Roman" w:cs="Times New Roman" w:hint="default"/>
        <w:b w:val="0"/>
        <w:sz w:val="24"/>
      </w:rPr>
    </w:lvl>
    <w:lvl w:ilvl="7">
      <w:start w:val="1"/>
      <w:numFmt w:val="decimal"/>
      <w:isLgl/>
      <w:lvlText w:val="%1.%2.%3.%4.%5.%6.%7.%8"/>
      <w:lvlJc w:val="left"/>
      <w:pPr>
        <w:tabs>
          <w:tab w:val="num" w:pos="3114"/>
        </w:tabs>
        <w:ind w:left="3114" w:hanging="1440"/>
      </w:pPr>
      <w:rPr>
        <w:rFonts w:ascii="Times New Roman" w:hAnsi="Times New Roman" w:cs="Times New Roman" w:hint="default"/>
        <w:b w:val="0"/>
        <w:sz w:val="24"/>
      </w:rPr>
    </w:lvl>
    <w:lvl w:ilvl="8">
      <w:start w:val="1"/>
      <w:numFmt w:val="decimal"/>
      <w:isLgl/>
      <w:lvlText w:val="%1.%2.%3.%4.%5.%6.%7.%8.%9"/>
      <w:lvlJc w:val="left"/>
      <w:pPr>
        <w:tabs>
          <w:tab w:val="num" w:pos="3474"/>
        </w:tabs>
        <w:ind w:left="3474" w:hanging="1800"/>
      </w:pPr>
      <w:rPr>
        <w:rFonts w:ascii="Times New Roman" w:hAnsi="Times New Roman" w:cs="Times New Roman" w:hint="default"/>
        <w:b w:val="0"/>
        <w:sz w:val="24"/>
      </w:rPr>
    </w:lvl>
  </w:abstractNum>
  <w:abstractNum w:abstractNumId="18">
    <w:nsid w:val="00000013"/>
    <w:multiLevelType w:val="multilevel"/>
    <w:tmpl w:val="00000013"/>
    <w:name w:val="WW8Num20"/>
    <w:lvl w:ilvl="0">
      <w:start w:val="1"/>
      <w:numFmt w:val="lowerLetter"/>
      <w:lvlText w:val="%1)"/>
      <w:lvlJc w:val="left"/>
      <w:pPr>
        <w:tabs>
          <w:tab w:val="num" w:pos="1440"/>
        </w:tabs>
        <w:ind w:left="1134" w:hanging="54"/>
      </w:pPr>
    </w:lvl>
    <w:lvl w:ilvl="1">
      <w:start w:val="1"/>
      <w:numFmt w:val="lowerLetter"/>
      <w:lvlText w:val="%2."/>
      <w:lvlJc w:val="left"/>
      <w:pPr>
        <w:tabs>
          <w:tab w:val="num" w:pos="2160"/>
        </w:tabs>
        <w:ind w:left="2160" w:hanging="360"/>
      </w:pPr>
    </w:lvl>
    <w:lvl w:ilvl="2">
      <w:start w:val="1"/>
      <w:numFmt w:val="lowerRoman"/>
      <w:lvlText w:val="%3."/>
      <w:lvlJc w:val="lef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lef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left"/>
      <w:pPr>
        <w:tabs>
          <w:tab w:val="num" w:pos="7200"/>
        </w:tabs>
        <w:ind w:left="7200" w:hanging="180"/>
      </w:pPr>
    </w:lvl>
  </w:abstractNum>
  <w:abstractNum w:abstractNumId="19">
    <w:nsid w:val="00000015"/>
    <w:multiLevelType w:val="singleLevel"/>
    <w:tmpl w:val="00000015"/>
    <w:name w:val="WW8Num22"/>
    <w:lvl w:ilvl="0">
      <w:start w:val="1"/>
      <w:numFmt w:val="lowerLetter"/>
      <w:lvlText w:val="%1)"/>
      <w:lvlJc w:val="left"/>
      <w:pPr>
        <w:tabs>
          <w:tab w:val="num" w:pos="1353"/>
        </w:tabs>
        <w:ind w:left="1353" w:hanging="360"/>
      </w:pPr>
    </w:lvl>
  </w:abstractNum>
  <w:abstractNum w:abstractNumId="20">
    <w:nsid w:val="00000016"/>
    <w:multiLevelType w:val="multilevel"/>
    <w:tmpl w:val="00000016"/>
    <w:name w:val="WW8Num23"/>
    <w:lvl w:ilvl="0">
      <w:start w:val="1"/>
      <w:numFmt w:val="bullet"/>
      <w:lvlText w:val=""/>
      <w:lvlJc w:val="left"/>
      <w:pPr>
        <w:tabs>
          <w:tab w:val="num" w:pos="2145"/>
        </w:tabs>
        <w:ind w:left="2145" w:hanging="360"/>
      </w:pPr>
      <w:rPr>
        <w:rFonts w:ascii="Symbol" w:hAnsi="Symbol"/>
      </w:rPr>
    </w:lvl>
    <w:lvl w:ilvl="1">
      <w:start w:val="1"/>
      <w:numFmt w:val="lowerLetter"/>
      <w:lvlText w:val="%2)"/>
      <w:lvlJc w:val="left"/>
      <w:pPr>
        <w:tabs>
          <w:tab w:val="num" w:pos="2865"/>
        </w:tabs>
        <w:ind w:left="2865" w:hanging="360"/>
      </w:pPr>
    </w:lvl>
    <w:lvl w:ilvl="2">
      <w:start w:val="1"/>
      <w:numFmt w:val="bullet"/>
      <w:lvlText w:val=""/>
      <w:lvlJc w:val="left"/>
      <w:pPr>
        <w:tabs>
          <w:tab w:val="num" w:pos="3585"/>
        </w:tabs>
        <w:ind w:left="3585" w:hanging="360"/>
      </w:pPr>
      <w:rPr>
        <w:rFonts w:ascii="Wingdings" w:hAnsi="Wingdings"/>
      </w:rPr>
    </w:lvl>
    <w:lvl w:ilvl="3">
      <w:start w:val="1"/>
      <w:numFmt w:val="bullet"/>
      <w:lvlText w:val=""/>
      <w:lvlJc w:val="left"/>
      <w:pPr>
        <w:tabs>
          <w:tab w:val="num" w:pos="4305"/>
        </w:tabs>
        <w:ind w:left="4305" w:hanging="360"/>
      </w:pPr>
      <w:rPr>
        <w:rFonts w:ascii="Symbol" w:hAnsi="Symbol"/>
      </w:rPr>
    </w:lvl>
    <w:lvl w:ilvl="4">
      <w:start w:val="1"/>
      <w:numFmt w:val="bullet"/>
      <w:lvlText w:val="o"/>
      <w:lvlJc w:val="left"/>
      <w:pPr>
        <w:tabs>
          <w:tab w:val="num" w:pos="5025"/>
        </w:tabs>
        <w:ind w:left="5025" w:hanging="360"/>
      </w:pPr>
      <w:rPr>
        <w:rFonts w:ascii="Courier New" w:hAnsi="Courier New"/>
      </w:rPr>
    </w:lvl>
    <w:lvl w:ilvl="5">
      <w:start w:val="1"/>
      <w:numFmt w:val="bullet"/>
      <w:lvlText w:val=""/>
      <w:lvlJc w:val="left"/>
      <w:pPr>
        <w:tabs>
          <w:tab w:val="num" w:pos="5745"/>
        </w:tabs>
        <w:ind w:left="5745" w:hanging="360"/>
      </w:pPr>
      <w:rPr>
        <w:rFonts w:ascii="Wingdings" w:hAnsi="Wingdings"/>
      </w:rPr>
    </w:lvl>
    <w:lvl w:ilvl="6">
      <w:start w:val="1"/>
      <w:numFmt w:val="bullet"/>
      <w:lvlText w:val=""/>
      <w:lvlJc w:val="left"/>
      <w:pPr>
        <w:tabs>
          <w:tab w:val="num" w:pos="6465"/>
        </w:tabs>
        <w:ind w:left="6465" w:hanging="360"/>
      </w:pPr>
      <w:rPr>
        <w:rFonts w:ascii="Symbol" w:hAnsi="Symbol"/>
      </w:rPr>
    </w:lvl>
    <w:lvl w:ilvl="7">
      <w:start w:val="1"/>
      <w:numFmt w:val="bullet"/>
      <w:lvlText w:val="o"/>
      <w:lvlJc w:val="left"/>
      <w:pPr>
        <w:tabs>
          <w:tab w:val="num" w:pos="7185"/>
        </w:tabs>
        <w:ind w:left="7185" w:hanging="360"/>
      </w:pPr>
      <w:rPr>
        <w:rFonts w:ascii="Courier New" w:hAnsi="Courier New"/>
      </w:rPr>
    </w:lvl>
    <w:lvl w:ilvl="8">
      <w:start w:val="1"/>
      <w:numFmt w:val="bullet"/>
      <w:lvlText w:val=""/>
      <w:lvlJc w:val="left"/>
      <w:pPr>
        <w:tabs>
          <w:tab w:val="num" w:pos="7905"/>
        </w:tabs>
        <w:ind w:left="7905" w:hanging="360"/>
      </w:pPr>
      <w:rPr>
        <w:rFonts w:ascii="Wingdings" w:hAnsi="Wingdings"/>
      </w:rPr>
    </w:lvl>
  </w:abstractNum>
  <w:abstractNum w:abstractNumId="21">
    <w:nsid w:val="00000017"/>
    <w:multiLevelType w:val="singleLevel"/>
    <w:tmpl w:val="00000017"/>
    <w:name w:val="WW8Num24"/>
    <w:lvl w:ilvl="0">
      <w:start w:val="1"/>
      <w:numFmt w:val="bullet"/>
      <w:lvlText w:val=""/>
      <w:lvlJc w:val="left"/>
      <w:pPr>
        <w:tabs>
          <w:tab w:val="num" w:pos="360"/>
        </w:tabs>
        <w:ind w:left="360" w:hanging="360"/>
      </w:pPr>
      <w:rPr>
        <w:rFonts w:ascii="Symbol" w:hAnsi="Symbol"/>
      </w:rPr>
    </w:lvl>
  </w:abstractNum>
  <w:abstractNum w:abstractNumId="22">
    <w:nsid w:val="00000018"/>
    <w:multiLevelType w:val="singleLevel"/>
    <w:tmpl w:val="00000018"/>
    <w:name w:val="WW8Num25"/>
    <w:lvl w:ilvl="0">
      <w:start w:val="1"/>
      <w:numFmt w:val="lowerLetter"/>
      <w:lvlText w:val="%1)"/>
      <w:lvlJc w:val="left"/>
      <w:pPr>
        <w:tabs>
          <w:tab w:val="num" w:pos="0"/>
        </w:tabs>
        <w:ind w:left="1304" w:hanging="283"/>
      </w:pPr>
    </w:lvl>
  </w:abstractNum>
  <w:abstractNum w:abstractNumId="23">
    <w:nsid w:val="00000019"/>
    <w:multiLevelType w:val="singleLevel"/>
    <w:tmpl w:val="00000019"/>
    <w:name w:val="WW8Num26"/>
    <w:lvl w:ilvl="0">
      <w:start w:val="1"/>
      <w:numFmt w:val="lowerLetter"/>
      <w:lvlText w:val="%1)"/>
      <w:lvlJc w:val="left"/>
      <w:pPr>
        <w:tabs>
          <w:tab w:val="num" w:pos="1494"/>
        </w:tabs>
        <w:ind w:left="1494" w:hanging="360"/>
      </w:pPr>
    </w:lvl>
  </w:abstractNum>
  <w:abstractNum w:abstractNumId="24">
    <w:nsid w:val="0000001E"/>
    <w:multiLevelType w:val="multilevel"/>
    <w:tmpl w:val="0000001E"/>
    <w:name w:val="WW8Num31"/>
    <w:lvl w:ilvl="0">
      <w:start w:val="1"/>
      <w:numFmt w:val="decimal"/>
      <w:lvlText w:val="%1."/>
      <w:lvlJc w:val="left"/>
      <w:pPr>
        <w:tabs>
          <w:tab w:val="num" w:pos="397"/>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25">
    <w:nsid w:val="00000032"/>
    <w:multiLevelType w:val="singleLevel"/>
    <w:tmpl w:val="00000032"/>
    <w:name w:val="WW8Num51"/>
    <w:lvl w:ilvl="0">
      <w:start w:val="1"/>
      <w:numFmt w:val="lowerLetter"/>
      <w:lvlText w:val="%1)"/>
      <w:lvlJc w:val="left"/>
      <w:pPr>
        <w:tabs>
          <w:tab w:val="num" w:pos="1778"/>
        </w:tabs>
      </w:pPr>
    </w:lvl>
  </w:abstractNum>
  <w:abstractNum w:abstractNumId="26">
    <w:nsid w:val="00601671"/>
    <w:multiLevelType w:val="hybridMultilevel"/>
    <w:tmpl w:val="44562AD2"/>
    <w:lvl w:ilvl="0" w:tplc="EC528FA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00CE0AD0"/>
    <w:multiLevelType w:val="multilevel"/>
    <w:tmpl w:val="0A4C42B6"/>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02565F5A"/>
    <w:multiLevelType w:val="hybridMultilevel"/>
    <w:tmpl w:val="171A903A"/>
    <w:lvl w:ilvl="0" w:tplc="9D08ECBC">
      <w:start w:val="1"/>
      <w:numFmt w:val="lowerLetter"/>
      <w:lvlText w:val="%1)"/>
      <w:lvlJc w:val="left"/>
      <w:pPr>
        <w:ind w:left="720" w:hanging="360"/>
      </w:pPr>
      <w:rPr>
        <w:rFonts w:ascii="Times New Roman" w:hAnsi="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040C71A0"/>
    <w:multiLevelType w:val="hybridMultilevel"/>
    <w:tmpl w:val="9EF81026"/>
    <w:lvl w:ilvl="0" w:tplc="EBDE31C0">
      <w:start w:val="1"/>
      <w:numFmt w:val="upperRoman"/>
      <w:lvlText w:val="%1."/>
      <w:lvlJc w:val="left"/>
      <w:pPr>
        <w:ind w:left="2214"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047D68EB"/>
    <w:multiLevelType w:val="multilevel"/>
    <w:tmpl w:val="96F2408C"/>
    <w:lvl w:ilvl="0">
      <w:start w:val="16"/>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nsid w:val="07A90189"/>
    <w:multiLevelType w:val="multilevel"/>
    <w:tmpl w:val="3D94B756"/>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07B30BAF"/>
    <w:multiLevelType w:val="hybridMultilevel"/>
    <w:tmpl w:val="07C6A8D8"/>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3">
    <w:nsid w:val="08A2690B"/>
    <w:multiLevelType w:val="multilevel"/>
    <w:tmpl w:val="C1A094B2"/>
    <w:numStyleLink w:val="Estilo4"/>
  </w:abstractNum>
  <w:abstractNum w:abstractNumId="34">
    <w:nsid w:val="08A83485"/>
    <w:multiLevelType w:val="multilevel"/>
    <w:tmpl w:val="1916BBE0"/>
    <w:lvl w:ilvl="0">
      <w:start w:val="14"/>
      <w:numFmt w:val="decimal"/>
      <w:lvlText w:val="%1"/>
      <w:lvlJc w:val="left"/>
      <w:pPr>
        <w:ind w:left="420" w:hanging="420"/>
      </w:pPr>
      <w:rPr>
        <w:rFonts w:hint="default"/>
      </w:rPr>
    </w:lvl>
    <w:lvl w:ilvl="1">
      <w:start w:val="1"/>
      <w:numFmt w:val="decimal"/>
      <w:lvlText w:val="%1.%2"/>
      <w:lvlJc w:val="left"/>
      <w:pPr>
        <w:ind w:left="1631" w:hanging="4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35">
    <w:nsid w:val="08C5189A"/>
    <w:multiLevelType w:val="multilevel"/>
    <w:tmpl w:val="0860BC8E"/>
    <w:lvl w:ilvl="0">
      <w:start w:val="12"/>
      <w:numFmt w:val="decimal"/>
      <w:lvlText w:val="%1"/>
      <w:lvlJc w:val="left"/>
      <w:pPr>
        <w:ind w:left="420" w:hanging="420"/>
      </w:pPr>
      <w:rPr>
        <w:rFonts w:hint="default"/>
      </w:rPr>
    </w:lvl>
    <w:lvl w:ilvl="1">
      <w:start w:val="1"/>
      <w:numFmt w:val="decimal"/>
      <w:lvlText w:val="%1.%2"/>
      <w:lvlJc w:val="left"/>
      <w:pPr>
        <w:ind w:left="1488" w:hanging="42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36">
    <w:nsid w:val="0907063C"/>
    <w:multiLevelType w:val="multilevel"/>
    <w:tmpl w:val="223A6FE4"/>
    <w:numStyleLink w:val="Estilo3"/>
  </w:abstractNum>
  <w:abstractNum w:abstractNumId="37">
    <w:nsid w:val="0A2853BF"/>
    <w:multiLevelType w:val="multilevel"/>
    <w:tmpl w:val="209A2CF8"/>
    <w:lvl w:ilvl="0">
      <w:start w:val="13"/>
      <w:numFmt w:val="decimal"/>
      <w:lvlText w:val="%1"/>
      <w:lvlJc w:val="left"/>
      <w:pPr>
        <w:ind w:left="420" w:hanging="420"/>
      </w:pPr>
      <w:rPr>
        <w:rFonts w:hint="default"/>
      </w:rPr>
    </w:lvl>
    <w:lvl w:ilvl="1">
      <w:start w:val="1"/>
      <w:numFmt w:val="decimal"/>
      <w:lvlText w:val="%1.%2"/>
      <w:lvlJc w:val="left"/>
      <w:pPr>
        <w:ind w:left="1631" w:hanging="4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38">
    <w:nsid w:val="0CFE19DF"/>
    <w:multiLevelType w:val="multilevel"/>
    <w:tmpl w:val="DA3CD6A6"/>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nsid w:val="0EF323B4"/>
    <w:multiLevelType w:val="multilevel"/>
    <w:tmpl w:val="00E6CC24"/>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nsid w:val="0F09093B"/>
    <w:multiLevelType w:val="multilevel"/>
    <w:tmpl w:val="C1A094B2"/>
    <w:styleLink w:val="Estilo4"/>
    <w:lvl w:ilvl="0">
      <w:start w:val="6"/>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0F4B6886"/>
    <w:multiLevelType w:val="multilevel"/>
    <w:tmpl w:val="7304E1B2"/>
    <w:lvl w:ilvl="0">
      <w:start w:val="4"/>
      <w:numFmt w:val="decimal"/>
      <w:lvlText w:val="%1."/>
      <w:lvlJc w:val="left"/>
      <w:pPr>
        <w:ind w:left="360" w:hanging="360"/>
      </w:pPr>
      <w:rPr>
        <w:rFonts w:hint="default"/>
      </w:rPr>
    </w:lvl>
    <w:lvl w:ilvl="1">
      <w:start w:val="3"/>
      <w:numFmt w:val="decimal"/>
      <w:lvlText w:val="%1.%2."/>
      <w:lvlJc w:val="left"/>
      <w:pPr>
        <w:tabs>
          <w:tab w:val="num" w:pos="851"/>
        </w:tabs>
        <w:ind w:left="851" w:hanging="851"/>
      </w:pPr>
      <w:rPr>
        <w:rFonts w:hint="default"/>
      </w:rPr>
    </w:lvl>
    <w:lvl w:ilvl="2">
      <w:start w:val="2"/>
      <w:numFmt w:val="decimal"/>
      <w:lvlText w:val="%1.%2.%3."/>
      <w:lvlJc w:val="left"/>
      <w:pPr>
        <w:tabs>
          <w:tab w:val="num" w:pos="851"/>
        </w:tabs>
        <w:ind w:left="851" w:hanging="851"/>
      </w:pPr>
      <w:rPr>
        <w:rFonts w:hint="default"/>
      </w:rPr>
    </w:lvl>
    <w:lvl w:ilvl="3">
      <w:start w:val="2"/>
      <w:numFmt w:val="decimal"/>
      <w:lvlText w:val="%1.%2.%3.%4."/>
      <w:lvlJc w:val="left"/>
      <w:pPr>
        <w:tabs>
          <w:tab w:val="num" w:pos="851"/>
        </w:tabs>
        <w:ind w:left="851" w:hanging="85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101C339C"/>
    <w:multiLevelType w:val="multilevel"/>
    <w:tmpl w:val="E4AA08BA"/>
    <w:lvl w:ilvl="0">
      <w:start w:val="7"/>
      <w:numFmt w:val="decimal"/>
      <w:lvlText w:val="%1."/>
      <w:lvlJc w:val="left"/>
      <w:pPr>
        <w:ind w:left="360" w:hanging="360"/>
      </w:pPr>
      <w:rPr>
        <w:rFonts w:hint="default"/>
      </w:rPr>
    </w:lvl>
    <w:lvl w:ilvl="1">
      <w:start w:val="1"/>
      <w:numFmt w:val="decimal"/>
      <w:lvlText w:val="%1.%2."/>
      <w:lvlJc w:val="left"/>
      <w:pPr>
        <w:tabs>
          <w:tab w:val="num" w:pos="851"/>
        </w:tabs>
        <w:ind w:left="851" w:hanging="851"/>
      </w:pPr>
      <w:rPr>
        <w:rFonts w:hint="default"/>
      </w:rPr>
    </w:lvl>
    <w:lvl w:ilvl="2">
      <w:start w:val="5"/>
      <w:numFmt w:val="decimal"/>
      <w:lvlText w:val="%1.%2.%3."/>
      <w:lvlJc w:val="left"/>
      <w:pPr>
        <w:tabs>
          <w:tab w:val="num" w:pos="851"/>
        </w:tabs>
        <w:ind w:left="851" w:hanging="851"/>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11F80DEB"/>
    <w:multiLevelType w:val="multilevel"/>
    <w:tmpl w:val="426816E8"/>
    <w:lvl w:ilvl="0">
      <w:start w:val="7"/>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6"/>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12CB238C"/>
    <w:multiLevelType w:val="multilevel"/>
    <w:tmpl w:val="C7C0CED8"/>
    <w:styleLink w:val="Estilo11"/>
    <w:lvl w:ilvl="0">
      <w:start w:val="12"/>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16091C2F"/>
    <w:multiLevelType w:val="multilevel"/>
    <w:tmpl w:val="E29C1422"/>
    <w:lvl w:ilvl="0">
      <w:start w:val="1"/>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162F421C"/>
    <w:multiLevelType w:val="multilevel"/>
    <w:tmpl w:val="2068A1E8"/>
    <w:lvl w:ilvl="0">
      <w:start w:val="15"/>
      <w:numFmt w:val="decimal"/>
      <w:lvlText w:val="%1."/>
      <w:lvlJc w:val="left"/>
      <w:pPr>
        <w:ind w:left="360" w:hanging="360"/>
      </w:pPr>
      <w:rPr>
        <w:rFonts w:hint="default"/>
      </w:rPr>
    </w:lvl>
    <w:lvl w:ilvl="1">
      <w:start w:val="2"/>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16A735F1"/>
    <w:multiLevelType w:val="hybridMultilevel"/>
    <w:tmpl w:val="26FE31F2"/>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48">
    <w:nsid w:val="170C67F6"/>
    <w:multiLevelType w:val="multilevel"/>
    <w:tmpl w:val="F266F450"/>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nsid w:val="171F2F5C"/>
    <w:multiLevelType w:val="hybridMultilevel"/>
    <w:tmpl w:val="91EA4940"/>
    <w:lvl w:ilvl="0" w:tplc="06C07772">
      <w:start w:val="1"/>
      <w:numFmt w:val="upperRoman"/>
      <w:lvlText w:val="%1."/>
      <w:lvlJc w:val="left"/>
      <w:pPr>
        <w:ind w:left="2214" w:hanging="720"/>
      </w:pPr>
      <w:rPr>
        <w:rFonts w:hint="default"/>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50">
    <w:nsid w:val="182B70AD"/>
    <w:multiLevelType w:val="multilevel"/>
    <w:tmpl w:val="0416001D"/>
    <w:styleLink w:val="Estilo12"/>
    <w:lvl w:ilvl="0">
      <w:start w:val="1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nsid w:val="1B682BA2"/>
    <w:multiLevelType w:val="multilevel"/>
    <w:tmpl w:val="04C8D5E0"/>
    <w:lvl w:ilvl="0">
      <w:start w:val="17"/>
      <w:numFmt w:val="decimal"/>
      <w:lvlText w:val="%1"/>
      <w:lvlJc w:val="left"/>
      <w:pPr>
        <w:ind w:left="540" w:hanging="540"/>
      </w:pPr>
      <w:rPr>
        <w:rFonts w:ascii="Arial" w:eastAsia="Times New Roman" w:hAnsi="Arial" w:cs="Arial" w:hint="default"/>
        <w:color w:val="000000"/>
      </w:rPr>
    </w:lvl>
    <w:lvl w:ilvl="1">
      <w:start w:val="19"/>
      <w:numFmt w:val="decimal"/>
      <w:lvlText w:val="%1.%2"/>
      <w:lvlJc w:val="left"/>
      <w:pPr>
        <w:ind w:left="1391" w:hanging="540"/>
      </w:pPr>
      <w:rPr>
        <w:rFonts w:ascii="Times New Roman" w:eastAsia="Times New Roman" w:hAnsi="Times New Roman" w:cs="Times New Roman" w:hint="default"/>
        <w:color w:val="000000"/>
      </w:rPr>
    </w:lvl>
    <w:lvl w:ilvl="2">
      <w:start w:val="1"/>
      <w:numFmt w:val="decimal"/>
      <w:lvlText w:val="%1.%2.%3"/>
      <w:lvlJc w:val="left"/>
      <w:pPr>
        <w:ind w:left="2422" w:hanging="720"/>
      </w:pPr>
      <w:rPr>
        <w:rFonts w:ascii="Arial" w:eastAsia="Times New Roman" w:hAnsi="Arial" w:cs="Arial" w:hint="default"/>
        <w:color w:val="000000"/>
      </w:rPr>
    </w:lvl>
    <w:lvl w:ilvl="3">
      <w:start w:val="1"/>
      <w:numFmt w:val="decimal"/>
      <w:lvlText w:val="%1.%2.%3.%4"/>
      <w:lvlJc w:val="left"/>
      <w:pPr>
        <w:ind w:left="3273" w:hanging="720"/>
      </w:pPr>
      <w:rPr>
        <w:rFonts w:ascii="Arial" w:eastAsia="Times New Roman" w:hAnsi="Arial" w:cs="Arial" w:hint="default"/>
        <w:color w:val="000000"/>
      </w:rPr>
    </w:lvl>
    <w:lvl w:ilvl="4">
      <w:start w:val="1"/>
      <w:numFmt w:val="decimal"/>
      <w:lvlText w:val="%1.%2.%3.%4.%5"/>
      <w:lvlJc w:val="left"/>
      <w:pPr>
        <w:ind w:left="4484" w:hanging="1080"/>
      </w:pPr>
      <w:rPr>
        <w:rFonts w:ascii="Arial" w:eastAsia="Times New Roman" w:hAnsi="Arial" w:cs="Arial" w:hint="default"/>
        <w:color w:val="000000"/>
      </w:rPr>
    </w:lvl>
    <w:lvl w:ilvl="5">
      <w:start w:val="1"/>
      <w:numFmt w:val="decimal"/>
      <w:lvlText w:val="%1.%2.%3.%4.%5.%6"/>
      <w:lvlJc w:val="left"/>
      <w:pPr>
        <w:ind w:left="5335" w:hanging="1080"/>
      </w:pPr>
      <w:rPr>
        <w:rFonts w:ascii="Arial" w:eastAsia="Times New Roman" w:hAnsi="Arial" w:cs="Arial" w:hint="default"/>
        <w:color w:val="000000"/>
      </w:rPr>
    </w:lvl>
    <w:lvl w:ilvl="6">
      <w:start w:val="1"/>
      <w:numFmt w:val="decimal"/>
      <w:lvlText w:val="%1.%2.%3.%4.%5.%6.%7"/>
      <w:lvlJc w:val="left"/>
      <w:pPr>
        <w:ind w:left="6546" w:hanging="1440"/>
      </w:pPr>
      <w:rPr>
        <w:rFonts w:ascii="Arial" w:eastAsia="Times New Roman" w:hAnsi="Arial" w:cs="Arial" w:hint="default"/>
        <w:color w:val="000000"/>
      </w:rPr>
    </w:lvl>
    <w:lvl w:ilvl="7">
      <w:start w:val="1"/>
      <w:numFmt w:val="decimal"/>
      <w:lvlText w:val="%1.%2.%3.%4.%5.%6.%7.%8"/>
      <w:lvlJc w:val="left"/>
      <w:pPr>
        <w:ind w:left="7397" w:hanging="1440"/>
      </w:pPr>
      <w:rPr>
        <w:rFonts w:ascii="Arial" w:eastAsia="Times New Roman" w:hAnsi="Arial" w:cs="Arial" w:hint="default"/>
        <w:color w:val="000000"/>
      </w:rPr>
    </w:lvl>
    <w:lvl w:ilvl="8">
      <w:start w:val="1"/>
      <w:numFmt w:val="decimal"/>
      <w:lvlText w:val="%1.%2.%3.%4.%5.%6.%7.%8.%9"/>
      <w:lvlJc w:val="left"/>
      <w:pPr>
        <w:ind w:left="8248" w:hanging="1440"/>
      </w:pPr>
      <w:rPr>
        <w:rFonts w:ascii="Arial" w:eastAsia="Times New Roman" w:hAnsi="Arial" w:cs="Arial" w:hint="default"/>
        <w:color w:val="000000"/>
      </w:rPr>
    </w:lvl>
  </w:abstractNum>
  <w:abstractNum w:abstractNumId="52">
    <w:nsid w:val="1FA2524A"/>
    <w:multiLevelType w:val="multilevel"/>
    <w:tmpl w:val="8D06816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nsid w:val="2150438F"/>
    <w:multiLevelType w:val="multilevel"/>
    <w:tmpl w:val="2F36AF7C"/>
    <w:lvl w:ilvl="0">
      <w:start w:val="9"/>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nsid w:val="21C82164"/>
    <w:multiLevelType w:val="hybridMultilevel"/>
    <w:tmpl w:val="4E16286C"/>
    <w:lvl w:ilvl="0" w:tplc="58CAA292">
      <w:start w:val="4"/>
      <w:numFmt w:val="lowerLetter"/>
      <w:lvlText w:val="%1)"/>
      <w:lvlJc w:val="left"/>
      <w:pPr>
        <w:ind w:left="1571"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nsid w:val="21F01D5C"/>
    <w:multiLevelType w:val="hybridMultilevel"/>
    <w:tmpl w:val="48B48BC0"/>
    <w:lvl w:ilvl="0" w:tplc="D5E41EAE">
      <w:start w:val="1"/>
      <w:numFmt w:val="lowerLetter"/>
      <w:lvlText w:val="%1)"/>
      <w:lvlJc w:val="left"/>
      <w:pPr>
        <w:ind w:left="1457" w:hanging="360"/>
      </w:pPr>
      <w:rPr>
        <w:rFonts w:hint="default"/>
      </w:rPr>
    </w:lvl>
    <w:lvl w:ilvl="1" w:tplc="04160019" w:tentative="1">
      <w:start w:val="1"/>
      <w:numFmt w:val="lowerLetter"/>
      <w:lvlText w:val="%2."/>
      <w:lvlJc w:val="left"/>
      <w:pPr>
        <w:ind w:left="2177" w:hanging="360"/>
      </w:pPr>
    </w:lvl>
    <w:lvl w:ilvl="2" w:tplc="0416001B" w:tentative="1">
      <w:start w:val="1"/>
      <w:numFmt w:val="lowerRoman"/>
      <w:lvlText w:val="%3."/>
      <w:lvlJc w:val="right"/>
      <w:pPr>
        <w:ind w:left="2897" w:hanging="180"/>
      </w:pPr>
    </w:lvl>
    <w:lvl w:ilvl="3" w:tplc="0416000F" w:tentative="1">
      <w:start w:val="1"/>
      <w:numFmt w:val="decimal"/>
      <w:lvlText w:val="%4."/>
      <w:lvlJc w:val="left"/>
      <w:pPr>
        <w:ind w:left="3617" w:hanging="360"/>
      </w:pPr>
    </w:lvl>
    <w:lvl w:ilvl="4" w:tplc="04160019" w:tentative="1">
      <w:start w:val="1"/>
      <w:numFmt w:val="lowerLetter"/>
      <w:lvlText w:val="%5."/>
      <w:lvlJc w:val="left"/>
      <w:pPr>
        <w:ind w:left="4337" w:hanging="360"/>
      </w:pPr>
    </w:lvl>
    <w:lvl w:ilvl="5" w:tplc="0416001B" w:tentative="1">
      <w:start w:val="1"/>
      <w:numFmt w:val="lowerRoman"/>
      <w:lvlText w:val="%6."/>
      <w:lvlJc w:val="right"/>
      <w:pPr>
        <w:ind w:left="5057" w:hanging="180"/>
      </w:pPr>
    </w:lvl>
    <w:lvl w:ilvl="6" w:tplc="0416000F" w:tentative="1">
      <w:start w:val="1"/>
      <w:numFmt w:val="decimal"/>
      <w:lvlText w:val="%7."/>
      <w:lvlJc w:val="left"/>
      <w:pPr>
        <w:ind w:left="5777" w:hanging="360"/>
      </w:pPr>
    </w:lvl>
    <w:lvl w:ilvl="7" w:tplc="04160019" w:tentative="1">
      <w:start w:val="1"/>
      <w:numFmt w:val="lowerLetter"/>
      <w:lvlText w:val="%8."/>
      <w:lvlJc w:val="left"/>
      <w:pPr>
        <w:ind w:left="6497" w:hanging="360"/>
      </w:pPr>
    </w:lvl>
    <w:lvl w:ilvl="8" w:tplc="0416001B" w:tentative="1">
      <w:start w:val="1"/>
      <w:numFmt w:val="lowerRoman"/>
      <w:lvlText w:val="%9."/>
      <w:lvlJc w:val="right"/>
      <w:pPr>
        <w:ind w:left="7217" w:hanging="180"/>
      </w:pPr>
    </w:lvl>
  </w:abstractNum>
  <w:abstractNum w:abstractNumId="56">
    <w:nsid w:val="23C3335A"/>
    <w:multiLevelType w:val="multilevel"/>
    <w:tmpl w:val="5106AA28"/>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nsid w:val="24D7105D"/>
    <w:multiLevelType w:val="multilevel"/>
    <w:tmpl w:val="9CC839AE"/>
    <w:numStyleLink w:val="Estilo8"/>
  </w:abstractNum>
  <w:abstractNum w:abstractNumId="58">
    <w:nsid w:val="27CA3A4B"/>
    <w:multiLevelType w:val="multilevel"/>
    <w:tmpl w:val="20A26D9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nsid w:val="280C7DA9"/>
    <w:multiLevelType w:val="hybridMultilevel"/>
    <w:tmpl w:val="3A482430"/>
    <w:lvl w:ilvl="0" w:tplc="06C07772">
      <w:start w:val="1"/>
      <w:numFmt w:val="upperRoman"/>
      <w:lvlText w:val="%1."/>
      <w:lvlJc w:val="left"/>
      <w:pPr>
        <w:ind w:left="1854" w:hanging="360"/>
      </w:pPr>
      <w:rPr>
        <w:rFonts w:hint="default"/>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60">
    <w:nsid w:val="283A744A"/>
    <w:multiLevelType w:val="multilevel"/>
    <w:tmpl w:val="94B0C8F0"/>
    <w:numStyleLink w:val="Estilo6"/>
  </w:abstractNum>
  <w:abstractNum w:abstractNumId="61">
    <w:nsid w:val="2E871AFE"/>
    <w:multiLevelType w:val="hybridMultilevel"/>
    <w:tmpl w:val="8CAC3DF6"/>
    <w:lvl w:ilvl="0" w:tplc="EC528FA2">
      <w:start w:val="1"/>
      <w:numFmt w:val="lowerLetter"/>
      <w:lvlText w:val="%1)"/>
      <w:lvlJc w:val="left"/>
      <w:pPr>
        <w:ind w:left="2138" w:hanging="360"/>
      </w:pPr>
      <w:rPr>
        <w:rFonts w:hint="default"/>
      </w:r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62">
    <w:nsid w:val="2F7266FD"/>
    <w:multiLevelType w:val="multilevel"/>
    <w:tmpl w:val="265048F6"/>
    <w:name w:val="WW8Num27"/>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nsid w:val="3037756A"/>
    <w:multiLevelType w:val="multilevel"/>
    <w:tmpl w:val="60CE5662"/>
    <w:numStyleLink w:val="Estilo9"/>
  </w:abstractNum>
  <w:abstractNum w:abstractNumId="64">
    <w:nsid w:val="318D1EBF"/>
    <w:multiLevelType w:val="multilevel"/>
    <w:tmpl w:val="60CE5662"/>
    <w:styleLink w:val="Estilo9"/>
    <w:lvl w:ilvl="0">
      <w:start w:val="10"/>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31B525DC"/>
    <w:multiLevelType w:val="multilevel"/>
    <w:tmpl w:val="24E606F8"/>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nsid w:val="351C3ABF"/>
    <w:multiLevelType w:val="hybridMultilevel"/>
    <w:tmpl w:val="DE086830"/>
    <w:lvl w:ilvl="0" w:tplc="FF5ADF7E">
      <w:start w:val="1"/>
      <w:numFmt w:val="lowerLetter"/>
      <w:lvlText w:val="%1)"/>
      <w:lvlJc w:val="left"/>
      <w:pPr>
        <w:ind w:left="270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nsid w:val="3568225F"/>
    <w:multiLevelType w:val="multilevel"/>
    <w:tmpl w:val="A43C31BC"/>
    <w:name w:val="WW8Num42"/>
    <w:lvl w:ilvl="0">
      <w:start w:val="3"/>
      <w:numFmt w:val="lowerLetter"/>
      <w:lvlText w:val="%1)"/>
      <w:lvlJc w:val="left"/>
      <w:pPr>
        <w:tabs>
          <w:tab w:val="num" w:pos="1381"/>
        </w:tabs>
        <w:ind w:left="1381" w:hanging="360"/>
      </w:pPr>
      <w:rPr>
        <w:rFonts w:hint="default"/>
        <w:b w:val="0"/>
        <w:i w:val="0"/>
      </w:rPr>
    </w:lvl>
    <w:lvl w:ilvl="1">
      <w:start w:val="4"/>
      <w:numFmt w:val="decimal"/>
      <w:lvlText w:val="%1.%2"/>
      <w:lvlJc w:val="left"/>
      <w:pPr>
        <w:tabs>
          <w:tab w:val="num" w:pos="1096"/>
        </w:tabs>
        <w:ind w:left="1096" w:hanging="600"/>
      </w:pPr>
      <w:rPr>
        <w:rFonts w:hint="default"/>
      </w:rPr>
    </w:lvl>
    <w:lvl w:ilvl="2">
      <w:start w:val="6"/>
      <w:numFmt w:val="decimal"/>
      <w:lvlText w:val="%1.%2.%3"/>
      <w:lvlJc w:val="left"/>
      <w:pPr>
        <w:tabs>
          <w:tab w:val="num" w:pos="1712"/>
        </w:tabs>
        <w:ind w:left="1712" w:hanging="720"/>
      </w:pPr>
      <w:rPr>
        <w:rFonts w:hint="default"/>
      </w:rPr>
    </w:lvl>
    <w:lvl w:ilvl="3">
      <w:start w:val="1"/>
      <w:numFmt w:val="decimal"/>
      <w:lvlText w:val="%1.%2.%3.%4"/>
      <w:lvlJc w:val="left"/>
      <w:pPr>
        <w:tabs>
          <w:tab w:val="num" w:pos="2208"/>
        </w:tabs>
        <w:ind w:left="2208" w:hanging="720"/>
      </w:pPr>
      <w:rPr>
        <w:rFonts w:hint="default"/>
      </w:rPr>
    </w:lvl>
    <w:lvl w:ilvl="4">
      <w:start w:val="1"/>
      <w:numFmt w:val="decimal"/>
      <w:lvlText w:val="%1.%2.%3.%4.%5"/>
      <w:lvlJc w:val="left"/>
      <w:pPr>
        <w:tabs>
          <w:tab w:val="num" w:pos="3064"/>
        </w:tabs>
        <w:ind w:left="3064" w:hanging="1080"/>
      </w:pPr>
      <w:rPr>
        <w:rFonts w:hint="default"/>
      </w:rPr>
    </w:lvl>
    <w:lvl w:ilvl="5">
      <w:start w:val="1"/>
      <w:numFmt w:val="decimal"/>
      <w:lvlText w:val="%1.%2.%3.%4.%5.%6"/>
      <w:lvlJc w:val="left"/>
      <w:pPr>
        <w:tabs>
          <w:tab w:val="num" w:pos="3560"/>
        </w:tabs>
        <w:ind w:left="3560" w:hanging="1080"/>
      </w:pPr>
      <w:rPr>
        <w:rFonts w:hint="default"/>
      </w:rPr>
    </w:lvl>
    <w:lvl w:ilvl="6">
      <w:start w:val="1"/>
      <w:numFmt w:val="decimal"/>
      <w:lvlText w:val="%1.%2.%3.%4.%5.%6.%7"/>
      <w:lvlJc w:val="left"/>
      <w:pPr>
        <w:tabs>
          <w:tab w:val="num" w:pos="4416"/>
        </w:tabs>
        <w:ind w:left="4416" w:hanging="1440"/>
      </w:pPr>
      <w:rPr>
        <w:rFonts w:hint="default"/>
      </w:rPr>
    </w:lvl>
    <w:lvl w:ilvl="7">
      <w:start w:val="1"/>
      <w:numFmt w:val="decimal"/>
      <w:lvlText w:val="%1.%2.%3.%4.%5.%6.%7.%8"/>
      <w:lvlJc w:val="left"/>
      <w:pPr>
        <w:tabs>
          <w:tab w:val="num" w:pos="4912"/>
        </w:tabs>
        <w:ind w:left="4912" w:hanging="1440"/>
      </w:pPr>
      <w:rPr>
        <w:rFonts w:hint="default"/>
      </w:rPr>
    </w:lvl>
    <w:lvl w:ilvl="8">
      <w:start w:val="1"/>
      <w:numFmt w:val="decimal"/>
      <w:lvlText w:val="%1.%2.%3.%4.%5.%6.%7.%8.%9"/>
      <w:lvlJc w:val="left"/>
      <w:pPr>
        <w:tabs>
          <w:tab w:val="num" w:pos="5768"/>
        </w:tabs>
        <w:ind w:left="5768" w:hanging="1800"/>
      </w:pPr>
      <w:rPr>
        <w:rFonts w:hint="default"/>
      </w:rPr>
    </w:lvl>
  </w:abstractNum>
  <w:abstractNum w:abstractNumId="68">
    <w:nsid w:val="35A242C1"/>
    <w:multiLevelType w:val="hybridMultilevel"/>
    <w:tmpl w:val="2F4AA9A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9">
    <w:nsid w:val="362A1B17"/>
    <w:multiLevelType w:val="multilevel"/>
    <w:tmpl w:val="3E5CCFA6"/>
    <w:styleLink w:val="Estilo10"/>
    <w:lvl w:ilvl="0">
      <w:start w:val="11"/>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nsid w:val="36B7533B"/>
    <w:multiLevelType w:val="hybridMultilevel"/>
    <w:tmpl w:val="A57E7B5C"/>
    <w:lvl w:ilvl="0" w:tplc="EC528FA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nsid w:val="36CD23CE"/>
    <w:multiLevelType w:val="multilevel"/>
    <w:tmpl w:val="42566360"/>
    <w:styleLink w:val="Estilo19"/>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375A464C"/>
    <w:multiLevelType w:val="multilevel"/>
    <w:tmpl w:val="352ADF62"/>
    <w:styleLink w:val="Estilo1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385E2EB8"/>
    <w:multiLevelType w:val="hybridMultilevel"/>
    <w:tmpl w:val="DF380A5E"/>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4">
    <w:nsid w:val="397611E3"/>
    <w:multiLevelType w:val="multilevel"/>
    <w:tmpl w:val="98EAF726"/>
    <w:styleLink w:val="Estilo28"/>
    <w:lvl w:ilvl="0">
      <w:start w:val="11"/>
      <w:numFmt w:val="decimal"/>
      <w:lvlText w:val="%1"/>
      <w:lvlJc w:val="left"/>
      <w:pPr>
        <w:ind w:left="780" w:hanging="780"/>
      </w:pPr>
      <w:rPr>
        <w:rFonts w:hint="default"/>
      </w:rPr>
    </w:lvl>
    <w:lvl w:ilvl="1">
      <w:start w:val="1"/>
      <w:numFmt w:val="decimal"/>
      <w:lvlText w:val="%1.%2"/>
      <w:lvlJc w:val="left"/>
      <w:pPr>
        <w:ind w:left="1158" w:hanging="780"/>
      </w:pPr>
      <w:rPr>
        <w:rFonts w:hint="default"/>
        <w:b/>
      </w:rPr>
    </w:lvl>
    <w:lvl w:ilvl="2">
      <w:start w:val="1"/>
      <w:numFmt w:val="decimal"/>
      <w:lvlText w:val="%1.%2.%3"/>
      <w:lvlJc w:val="left"/>
      <w:pPr>
        <w:ind w:left="1536" w:hanging="780"/>
      </w:pPr>
      <w:rPr>
        <w:rFonts w:hint="default"/>
        <w:b/>
      </w:rPr>
    </w:lvl>
    <w:lvl w:ilvl="3">
      <w:start w:val="3"/>
      <w:numFmt w:val="decimal"/>
      <w:lvlText w:val="%1.%2.%3.%4"/>
      <w:lvlJc w:val="left"/>
      <w:pPr>
        <w:ind w:left="1914" w:hanging="780"/>
      </w:pPr>
      <w:rPr>
        <w:rFonts w:hint="default"/>
        <w:b/>
      </w:rPr>
    </w:lvl>
    <w:lvl w:ilvl="4">
      <w:start w:val="1"/>
      <w:numFmt w:val="decimal"/>
      <w:lvlText w:val="%1.%2.%3.%4.%5"/>
      <w:lvlJc w:val="left"/>
      <w:pPr>
        <w:ind w:left="2592" w:hanging="1080"/>
      </w:pPr>
      <w:rPr>
        <w:rFonts w:hint="default"/>
        <w:b/>
      </w:rPr>
    </w:lvl>
    <w:lvl w:ilvl="5">
      <w:start w:val="1"/>
      <w:numFmt w:val="decimal"/>
      <w:lvlText w:val="%1.%2.%3.%4.%5.%6"/>
      <w:lvlJc w:val="left"/>
      <w:pPr>
        <w:ind w:left="2970" w:hanging="1080"/>
      </w:pPr>
      <w:rPr>
        <w:rFonts w:hint="default"/>
        <w:b/>
      </w:rPr>
    </w:lvl>
    <w:lvl w:ilvl="6">
      <w:start w:val="1"/>
      <w:numFmt w:val="decimal"/>
      <w:lvlText w:val="%1.%2.%3.%4.%5.%6.%7"/>
      <w:lvlJc w:val="left"/>
      <w:pPr>
        <w:ind w:left="3708" w:hanging="1440"/>
      </w:pPr>
      <w:rPr>
        <w:rFonts w:hint="default"/>
        <w:b/>
      </w:rPr>
    </w:lvl>
    <w:lvl w:ilvl="7">
      <w:start w:val="1"/>
      <w:numFmt w:val="decimal"/>
      <w:lvlText w:val="%1.%2.%3.%4.%5.%6.%7.%8"/>
      <w:lvlJc w:val="left"/>
      <w:pPr>
        <w:ind w:left="4086" w:hanging="1440"/>
      </w:pPr>
      <w:rPr>
        <w:rFonts w:hint="default"/>
        <w:b/>
      </w:rPr>
    </w:lvl>
    <w:lvl w:ilvl="8">
      <w:start w:val="1"/>
      <w:numFmt w:val="decimal"/>
      <w:lvlText w:val="%1.%2.%3.%4.%5.%6.%7.%8.%9"/>
      <w:lvlJc w:val="left"/>
      <w:pPr>
        <w:ind w:left="4464" w:hanging="1440"/>
      </w:pPr>
      <w:rPr>
        <w:rFonts w:hint="default"/>
        <w:b/>
      </w:rPr>
    </w:lvl>
  </w:abstractNum>
  <w:abstractNum w:abstractNumId="75">
    <w:nsid w:val="3D00665B"/>
    <w:multiLevelType w:val="hybridMultilevel"/>
    <w:tmpl w:val="28E89F2A"/>
    <w:lvl w:ilvl="0" w:tplc="550050AA">
      <w:start w:val="1"/>
      <w:numFmt w:val="lowerLetter"/>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76">
    <w:nsid w:val="3DF404A2"/>
    <w:multiLevelType w:val="multilevel"/>
    <w:tmpl w:val="B1384E9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nsid w:val="3F4D2492"/>
    <w:multiLevelType w:val="multilevel"/>
    <w:tmpl w:val="CE58A61E"/>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nsid w:val="3F600AC8"/>
    <w:multiLevelType w:val="multilevel"/>
    <w:tmpl w:val="85664482"/>
    <w:styleLink w:val="Estilo7"/>
    <w:lvl w:ilvl="0">
      <w:start w:val="8"/>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nsid w:val="3FF56B9A"/>
    <w:multiLevelType w:val="multilevel"/>
    <w:tmpl w:val="970AE464"/>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0">
    <w:nsid w:val="41494D3B"/>
    <w:multiLevelType w:val="multilevel"/>
    <w:tmpl w:val="3E409C1A"/>
    <w:lvl w:ilvl="0">
      <w:start w:val="1"/>
      <w:numFmt w:val="decimal"/>
      <w:lvlText w:val="%1"/>
      <w:lvlJc w:val="left"/>
      <w:pPr>
        <w:ind w:left="840" w:hanging="840"/>
      </w:pPr>
      <w:rPr>
        <w:rFonts w:hint="default"/>
      </w:rPr>
    </w:lvl>
    <w:lvl w:ilvl="1">
      <w:start w:val="2"/>
      <w:numFmt w:val="decimal"/>
      <w:lvlText w:val="%1.%2"/>
      <w:lvlJc w:val="left"/>
      <w:pPr>
        <w:ind w:left="1110" w:hanging="840"/>
      </w:pPr>
      <w:rPr>
        <w:rFonts w:hint="default"/>
      </w:rPr>
    </w:lvl>
    <w:lvl w:ilvl="2">
      <w:start w:val="2"/>
      <w:numFmt w:val="decimal"/>
      <w:lvlText w:val="%1.%2.%3"/>
      <w:lvlJc w:val="left"/>
      <w:pPr>
        <w:ind w:left="1380" w:hanging="840"/>
      </w:pPr>
      <w:rPr>
        <w:rFonts w:hint="default"/>
      </w:rPr>
    </w:lvl>
    <w:lvl w:ilvl="3">
      <w:start w:val="1"/>
      <w:numFmt w:val="decimal"/>
      <w:lvlText w:val="%1.%2.%3.%4"/>
      <w:lvlJc w:val="left"/>
      <w:pPr>
        <w:ind w:left="1650" w:hanging="84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81">
    <w:nsid w:val="41F63EDB"/>
    <w:multiLevelType w:val="multilevel"/>
    <w:tmpl w:val="52169D10"/>
    <w:lvl w:ilvl="0">
      <w:start w:val="12"/>
      <w:numFmt w:val="decimal"/>
      <w:lvlText w:val="%1"/>
      <w:lvlJc w:val="left"/>
      <w:pPr>
        <w:ind w:left="870" w:hanging="870"/>
      </w:pPr>
      <w:rPr>
        <w:rFonts w:hint="default"/>
      </w:rPr>
    </w:lvl>
    <w:lvl w:ilvl="1">
      <w:start w:val="3"/>
      <w:numFmt w:val="decimal"/>
      <w:lvlText w:val="%1.%2"/>
      <w:lvlJc w:val="left"/>
      <w:pPr>
        <w:ind w:left="870" w:hanging="870"/>
      </w:pPr>
      <w:rPr>
        <w:rFonts w:hint="default"/>
      </w:rPr>
    </w:lvl>
    <w:lvl w:ilvl="2">
      <w:start w:val="10"/>
      <w:numFmt w:val="decimal"/>
      <w:lvlText w:val="%1.%2.%3"/>
      <w:lvlJc w:val="left"/>
      <w:pPr>
        <w:ind w:left="870" w:hanging="870"/>
      </w:pPr>
      <w:rPr>
        <w:rFonts w:hint="default"/>
      </w:rPr>
    </w:lvl>
    <w:lvl w:ilvl="3">
      <w:start w:val="1"/>
      <w:numFmt w:val="decimal"/>
      <w:lvlText w:val="%1.%2.%3.%4"/>
      <w:lvlJc w:val="left"/>
      <w:pPr>
        <w:ind w:left="870" w:hanging="87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nsid w:val="42D40D8E"/>
    <w:multiLevelType w:val="multilevel"/>
    <w:tmpl w:val="1952A334"/>
    <w:name w:val="WW8Num27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3">
    <w:nsid w:val="42DD5307"/>
    <w:multiLevelType w:val="hybridMultilevel"/>
    <w:tmpl w:val="E74A808C"/>
    <w:lvl w:ilvl="0" w:tplc="EC528FA2">
      <w:start w:val="1"/>
      <w:numFmt w:val="lowerLetter"/>
      <w:lvlText w:val="%1)"/>
      <w:lvlJc w:val="left"/>
      <w:pPr>
        <w:ind w:left="1854" w:hanging="360"/>
      </w:pPr>
      <w:rPr>
        <w:rFonts w:hint="default"/>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84">
    <w:nsid w:val="42F74B41"/>
    <w:multiLevelType w:val="multilevel"/>
    <w:tmpl w:val="0BF64D30"/>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5">
    <w:nsid w:val="443A34D9"/>
    <w:multiLevelType w:val="multilevel"/>
    <w:tmpl w:val="A1F24112"/>
    <w:styleLink w:val="Estilo21"/>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46805CBA"/>
    <w:multiLevelType w:val="multilevel"/>
    <w:tmpl w:val="DE3EABB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nsid w:val="4760026F"/>
    <w:multiLevelType w:val="multilevel"/>
    <w:tmpl w:val="296A0C32"/>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nsid w:val="47D90A79"/>
    <w:multiLevelType w:val="multilevel"/>
    <w:tmpl w:val="8604E77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9">
    <w:nsid w:val="49DF2A04"/>
    <w:multiLevelType w:val="multilevel"/>
    <w:tmpl w:val="11F2B06C"/>
    <w:styleLink w:val="Estilo17"/>
    <w:lvl w:ilvl="0">
      <w:start w:val="20"/>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4A81073E"/>
    <w:multiLevelType w:val="multilevel"/>
    <w:tmpl w:val="F6664478"/>
    <w:lvl w:ilvl="0">
      <w:start w:val="12"/>
      <w:numFmt w:val="decimal"/>
      <w:lvlText w:val="%1"/>
      <w:lvlJc w:val="left"/>
      <w:pPr>
        <w:ind w:left="420" w:hanging="420"/>
      </w:pPr>
      <w:rPr>
        <w:rFonts w:hint="default"/>
      </w:rPr>
    </w:lvl>
    <w:lvl w:ilvl="1">
      <w:start w:val="1"/>
      <w:numFmt w:val="lowerLetter"/>
      <w:lvlText w:val="%2)"/>
      <w:lvlJc w:val="left"/>
      <w:pPr>
        <w:ind w:left="1488" w:hanging="42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91">
    <w:nsid w:val="4AD2199C"/>
    <w:multiLevelType w:val="hybridMultilevel"/>
    <w:tmpl w:val="549C3544"/>
    <w:lvl w:ilvl="0" w:tplc="93D493D4">
      <w:start w:val="5"/>
      <w:numFmt w:val="lowerLetter"/>
      <w:lvlText w:val="%1)"/>
      <w:lvlJc w:val="left"/>
      <w:pPr>
        <w:ind w:left="257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2">
    <w:nsid w:val="4ADC2065"/>
    <w:multiLevelType w:val="hybridMultilevel"/>
    <w:tmpl w:val="DD12BD20"/>
    <w:lvl w:ilvl="0" w:tplc="04160001">
      <w:start w:val="1"/>
      <w:numFmt w:val="bullet"/>
      <w:lvlText w:val=""/>
      <w:lvlJc w:val="left"/>
      <w:pPr>
        <w:tabs>
          <w:tab w:val="num" w:pos="1429"/>
        </w:tabs>
        <w:ind w:left="1429" w:hanging="360"/>
      </w:pPr>
      <w:rPr>
        <w:rFonts w:ascii="Symbol" w:hAnsi="Symbol" w:hint="default"/>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93">
    <w:nsid w:val="4BFD672C"/>
    <w:multiLevelType w:val="multilevel"/>
    <w:tmpl w:val="5AC6F132"/>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nsid w:val="4C26105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4D824A18"/>
    <w:multiLevelType w:val="multilevel"/>
    <w:tmpl w:val="3E5CCFA6"/>
    <w:numStyleLink w:val="Estilo10"/>
  </w:abstractNum>
  <w:abstractNum w:abstractNumId="96">
    <w:nsid w:val="4DA0316C"/>
    <w:multiLevelType w:val="hybridMultilevel"/>
    <w:tmpl w:val="69CC437E"/>
    <w:lvl w:ilvl="0" w:tplc="EC528FA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7">
    <w:nsid w:val="4DCC52A7"/>
    <w:multiLevelType w:val="hybridMultilevel"/>
    <w:tmpl w:val="9976CA96"/>
    <w:lvl w:ilvl="0" w:tplc="00000002">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8">
    <w:nsid w:val="4E294ABA"/>
    <w:multiLevelType w:val="multilevel"/>
    <w:tmpl w:val="2AF444AA"/>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9">
    <w:nsid w:val="4F1B11C4"/>
    <w:multiLevelType w:val="multilevel"/>
    <w:tmpl w:val="8234AE70"/>
    <w:lvl w:ilvl="0">
      <w:start w:val="1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nsid w:val="4FDE2F99"/>
    <w:multiLevelType w:val="hybridMultilevel"/>
    <w:tmpl w:val="07C6A8D8"/>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1">
    <w:nsid w:val="526957DC"/>
    <w:multiLevelType w:val="multilevel"/>
    <w:tmpl w:val="A7F047E6"/>
    <w:numStyleLink w:val="Estilo2"/>
  </w:abstractNum>
  <w:abstractNum w:abstractNumId="102">
    <w:nsid w:val="56BD6569"/>
    <w:multiLevelType w:val="multilevel"/>
    <w:tmpl w:val="91AABC9E"/>
    <w:name w:val="WW8Num272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3">
    <w:nsid w:val="56CF1B1C"/>
    <w:multiLevelType w:val="multilevel"/>
    <w:tmpl w:val="2CB6A3AA"/>
    <w:styleLink w:val="Estilo20"/>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56DE3DAE"/>
    <w:multiLevelType w:val="multilevel"/>
    <w:tmpl w:val="223A6FE4"/>
    <w:styleLink w:val="Estilo3"/>
    <w:lvl w:ilvl="0">
      <w:start w:val="4"/>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nsid w:val="580045E2"/>
    <w:multiLevelType w:val="multilevel"/>
    <w:tmpl w:val="85664482"/>
    <w:numStyleLink w:val="Estilo7"/>
  </w:abstractNum>
  <w:abstractNum w:abstractNumId="106">
    <w:nsid w:val="5B115C82"/>
    <w:multiLevelType w:val="hybridMultilevel"/>
    <w:tmpl w:val="5E40171A"/>
    <w:lvl w:ilvl="0" w:tplc="04160001">
      <w:start w:val="1"/>
      <w:numFmt w:val="bullet"/>
      <w:lvlText w:val=""/>
      <w:lvlJc w:val="left"/>
      <w:pPr>
        <w:tabs>
          <w:tab w:val="num" w:pos="1429"/>
        </w:tabs>
        <w:ind w:left="1429" w:hanging="360"/>
      </w:pPr>
      <w:rPr>
        <w:rFonts w:ascii="Symbol" w:hAnsi="Symbol" w:hint="default"/>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107">
    <w:nsid w:val="5B7A315E"/>
    <w:multiLevelType w:val="hybridMultilevel"/>
    <w:tmpl w:val="EC08A12E"/>
    <w:lvl w:ilvl="0" w:tplc="06C07772">
      <w:start w:val="1"/>
      <w:numFmt w:val="upperRoman"/>
      <w:lvlText w:val="%1."/>
      <w:lvlJc w:val="left"/>
      <w:pPr>
        <w:ind w:left="2563" w:hanging="360"/>
      </w:pPr>
      <w:rPr>
        <w:rFonts w:hint="default"/>
      </w:rPr>
    </w:lvl>
    <w:lvl w:ilvl="1" w:tplc="04160019" w:tentative="1">
      <w:start w:val="1"/>
      <w:numFmt w:val="lowerLetter"/>
      <w:lvlText w:val="%2."/>
      <w:lvlJc w:val="left"/>
      <w:pPr>
        <w:ind w:left="3283" w:hanging="360"/>
      </w:pPr>
    </w:lvl>
    <w:lvl w:ilvl="2" w:tplc="0416001B" w:tentative="1">
      <w:start w:val="1"/>
      <w:numFmt w:val="lowerRoman"/>
      <w:lvlText w:val="%3."/>
      <w:lvlJc w:val="right"/>
      <w:pPr>
        <w:ind w:left="4003" w:hanging="180"/>
      </w:pPr>
    </w:lvl>
    <w:lvl w:ilvl="3" w:tplc="0416000F" w:tentative="1">
      <w:start w:val="1"/>
      <w:numFmt w:val="decimal"/>
      <w:lvlText w:val="%4."/>
      <w:lvlJc w:val="left"/>
      <w:pPr>
        <w:ind w:left="4723" w:hanging="360"/>
      </w:pPr>
    </w:lvl>
    <w:lvl w:ilvl="4" w:tplc="04160019" w:tentative="1">
      <w:start w:val="1"/>
      <w:numFmt w:val="lowerLetter"/>
      <w:lvlText w:val="%5."/>
      <w:lvlJc w:val="left"/>
      <w:pPr>
        <w:ind w:left="5443" w:hanging="360"/>
      </w:pPr>
    </w:lvl>
    <w:lvl w:ilvl="5" w:tplc="0416001B" w:tentative="1">
      <w:start w:val="1"/>
      <w:numFmt w:val="lowerRoman"/>
      <w:lvlText w:val="%6."/>
      <w:lvlJc w:val="right"/>
      <w:pPr>
        <w:ind w:left="6163" w:hanging="180"/>
      </w:pPr>
    </w:lvl>
    <w:lvl w:ilvl="6" w:tplc="0416000F" w:tentative="1">
      <w:start w:val="1"/>
      <w:numFmt w:val="decimal"/>
      <w:lvlText w:val="%7."/>
      <w:lvlJc w:val="left"/>
      <w:pPr>
        <w:ind w:left="6883" w:hanging="360"/>
      </w:pPr>
    </w:lvl>
    <w:lvl w:ilvl="7" w:tplc="04160019" w:tentative="1">
      <w:start w:val="1"/>
      <w:numFmt w:val="lowerLetter"/>
      <w:lvlText w:val="%8."/>
      <w:lvlJc w:val="left"/>
      <w:pPr>
        <w:ind w:left="7603" w:hanging="360"/>
      </w:pPr>
    </w:lvl>
    <w:lvl w:ilvl="8" w:tplc="0416001B" w:tentative="1">
      <w:start w:val="1"/>
      <w:numFmt w:val="lowerRoman"/>
      <w:lvlText w:val="%9."/>
      <w:lvlJc w:val="right"/>
      <w:pPr>
        <w:ind w:left="8323" w:hanging="180"/>
      </w:pPr>
    </w:lvl>
  </w:abstractNum>
  <w:abstractNum w:abstractNumId="108">
    <w:nsid w:val="5BB456F3"/>
    <w:multiLevelType w:val="multilevel"/>
    <w:tmpl w:val="057A821A"/>
    <w:lvl w:ilvl="0">
      <w:start w:val="1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9">
    <w:nsid w:val="5E2A2A5E"/>
    <w:multiLevelType w:val="hybridMultilevel"/>
    <w:tmpl w:val="2B688018"/>
    <w:lvl w:ilvl="0" w:tplc="46104DCE">
      <w:start w:val="1"/>
      <w:numFmt w:val="upperRoman"/>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10">
    <w:nsid w:val="5F1874E2"/>
    <w:multiLevelType w:val="hybridMultilevel"/>
    <w:tmpl w:val="9976CA96"/>
    <w:lvl w:ilvl="0" w:tplc="00000002">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1">
    <w:nsid w:val="5F1A2EA6"/>
    <w:multiLevelType w:val="multilevel"/>
    <w:tmpl w:val="06D447AA"/>
    <w:lvl w:ilvl="0">
      <w:start w:val="1"/>
      <w:numFmt w:val="decimal"/>
      <w:lvlText w:val="%1."/>
      <w:lvlJc w:val="left"/>
      <w:pPr>
        <w:tabs>
          <w:tab w:val="num" w:pos="851"/>
        </w:tabs>
        <w:ind w:left="851" w:hanging="851"/>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2">
    <w:nsid w:val="60100B37"/>
    <w:multiLevelType w:val="multilevel"/>
    <w:tmpl w:val="026C36A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nsid w:val="60167651"/>
    <w:multiLevelType w:val="multilevel"/>
    <w:tmpl w:val="CBFABD3E"/>
    <w:lvl w:ilvl="0">
      <w:start w:val="15"/>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14">
    <w:nsid w:val="608221A3"/>
    <w:multiLevelType w:val="multilevel"/>
    <w:tmpl w:val="495CD456"/>
    <w:styleLink w:val="Estilo14"/>
    <w:lvl w:ilvl="0">
      <w:start w:val="17"/>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5">
    <w:nsid w:val="62517761"/>
    <w:multiLevelType w:val="multilevel"/>
    <w:tmpl w:val="16CABF0C"/>
    <w:lvl w:ilvl="0">
      <w:start w:val="11"/>
      <w:numFmt w:val="decimal"/>
      <w:lvlText w:val="%1."/>
      <w:lvlJc w:val="left"/>
      <w:pPr>
        <w:ind w:left="360" w:hanging="360"/>
      </w:pPr>
      <w:rPr>
        <w:rFonts w:hint="default"/>
      </w:rPr>
    </w:lvl>
    <w:lvl w:ilvl="1">
      <w:start w:val="6"/>
      <w:numFmt w:val="decimal"/>
      <w:lvlText w:val="%1.%2."/>
      <w:lvlJc w:val="left"/>
      <w:pPr>
        <w:tabs>
          <w:tab w:val="num" w:pos="851"/>
        </w:tabs>
        <w:ind w:left="851" w:hanging="851"/>
      </w:pPr>
      <w:rPr>
        <w:rFonts w:hint="default"/>
      </w:rPr>
    </w:lvl>
    <w:lvl w:ilvl="2">
      <w:start w:val="1"/>
      <w:numFmt w:val="decimal"/>
      <w:lvlText w:val="1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nsid w:val="626E4F60"/>
    <w:multiLevelType w:val="multilevel"/>
    <w:tmpl w:val="FBDE1CA8"/>
    <w:styleLink w:val="Estilo15"/>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631B446D"/>
    <w:multiLevelType w:val="multilevel"/>
    <w:tmpl w:val="CD500100"/>
    <w:lvl w:ilvl="0">
      <w:start w:val="4"/>
      <w:numFmt w:val="decimal"/>
      <w:lvlText w:val="%1"/>
      <w:lvlJc w:val="left"/>
      <w:pPr>
        <w:ind w:left="660" w:hanging="660"/>
      </w:pPr>
      <w:rPr>
        <w:rFonts w:ascii="Arial" w:hAnsi="Arial" w:cs="Arial" w:hint="default"/>
        <w:b w:val="0"/>
      </w:rPr>
    </w:lvl>
    <w:lvl w:ilvl="1">
      <w:start w:val="3"/>
      <w:numFmt w:val="decimal"/>
      <w:lvlText w:val="%1.%2"/>
      <w:lvlJc w:val="left"/>
      <w:pPr>
        <w:ind w:left="660" w:hanging="660"/>
      </w:pPr>
      <w:rPr>
        <w:rFonts w:ascii="Arial" w:hAnsi="Arial" w:cs="Arial" w:hint="default"/>
        <w:b w:val="0"/>
      </w:rPr>
    </w:lvl>
    <w:lvl w:ilvl="2">
      <w:start w:val="2"/>
      <w:numFmt w:val="decimal"/>
      <w:lvlText w:val="%1.%2.%3"/>
      <w:lvlJc w:val="left"/>
      <w:pPr>
        <w:ind w:left="720" w:hanging="720"/>
      </w:pPr>
      <w:rPr>
        <w:rFonts w:ascii="Arial" w:hAnsi="Arial" w:cs="Arial" w:hint="default"/>
        <w:b w:val="0"/>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080" w:hanging="108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440" w:hanging="1440"/>
      </w:pPr>
      <w:rPr>
        <w:rFonts w:ascii="Arial" w:hAnsi="Arial" w:cs="Arial" w:hint="default"/>
        <w:b w:val="0"/>
      </w:rPr>
    </w:lvl>
    <w:lvl w:ilvl="8">
      <w:start w:val="1"/>
      <w:numFmt w:val="decimal"/>
      <w:lvlText w:val="%1.%2.%3.%4.%5.%6.%7.%8.%9"/>
      <w:lvlJc w:val="left"/>
      <w:pPr>
        <w:ind w:left="1440" w:hanging="1440"/>
      </w:pPr>
      <w:rPr>
        <w:rFonts w:ascii="Arial" w:hAnsi="Arial" w:cs="Arial" w:hint="default"/>
        <w:b w:val="0"/>
      </w:rPr>
    </w:lvl>
  </w:abstractNum>
  <w:abstractNum w:abstractNumId="118">
    <w:nsid w:val="64B00045"/>
    <w:multiLevelType w:val="hybridMultilevel"/>
    <w:tmpl w:val="F2347C1C"/>
    <w:lvl w:ilvl="0" w:tplc="550050AA">
      <w:start w:val="1"/>
      <w:numFmt w:val="lowerLetter"/>
      <w:lvlText w:val="%1)"/>
      <w:lvlJc w:val="left"/>
      <w:pPr>
        <w:ind w:left="2574" w:hanging="360"/>
      </w:pPr>
      <w:rPr>
        <w:rFonts w:hint="default"/>
      </w:rPr>
    </w:lvl>
    <w:lvl w:ilvl="1" w:tplc="04160019" w:tentative="1">
      <w:start w:val="1"/>
      <w:numFmt w:val="lowerLetter"/>
      <w:lvlText w:val="%2."/>
      <w:lvlJc w:val="left"/>
      <w:pPr>
        <w:ind w:left="3294" w:hanging="360"/>
      </w:pPr>
    </w:lvl>
    <w:lvl w:ilvl="2" w:tplc="0416001B" w:tentative="1">
      <w:start w:val="1"/>
      <w:numFmt w:val="lowerRoman"/>
      <w:lvlText w:val="%3."/>
      <w:lvlJc w:val="right"/>
      <w:pPr>
        <w:ind w:left="4014" w:hanging="180"/>
      </w:pPr>
    </w:lvl>
    <w:lvl w:ilvl="3" w:tplc="0416000F" w:tentative="1">
      <w:start w:val="1"/>
      <w:numFmt w:val="decimal"/>
      <w:lvlText w:val="%4."/>
      <w:lvlJc w:val="left"/>
      <w:pPr>
        <w:ind w:left="4734" w:hanging="360"/>
      </w:pPr>
    </w:lvl>
    <w:lvl w:ilvl="4" w:tplc="04160019" w:tentative="1">
      <w:start w:val="1"/>
      <w:numFmt w:val="lowerLetter"/>
      <w:lvlText w:val="%5."/>
      <w:lvlJc w:val="left"/>
      <w:pPr>
        <w:ind w:left="5454" w:hanging="360"/>
      </w:pPr>
    </w:lvl>
    <w:lvl w:ilvl="5" w:tplc="0416001B" w:tentative="1">
      <w:start w:val="1"/>
      <w:numFmt w:val="lowerRoman"/>
      <w:lvlText w:val="%6."/>
      <w:lvlJc w:val="right"/>
      <w:pPr>
        <w:ind w:left="6174" w:hanging="180"/>
      </w:pPr>
    </w:lvl>
    <w:lvl w:ilvl="6" w:tplc="0416000F" w:tentative="1">
      <w:start w:val="1"/>
      <w:numFmt w:val="decimal"/>
      <w:lvlText w:val="%7."/>
      <w:lvlJc w:val="left"/>
      <w:pPr>
        <w:ind w:left="6894" w:hanging="360"/>
      </w:pPr>
    </w:lvl>
    <w:lvl w:ilvl="7" w:tplc="04160019" w:tentative="1">
      <w:start w:val="1"/>
      <w:numFmt w:val="lowerLetter"/>
      <w:lvlText w:val="%8."/>
      <w:lvlJc w:val="left"/>
      <w:pPr>
        <w:ind w:left="7614" w:hanging="360"/>
      </w:pPr>
    </w:lvl>
    <w:lvl w:ilvl="8" w:tplc="0416001B" w:tentative="1">
      <w:start w:val="1"/>
      <w:numFmt w:val="lowerRoman"/>
      <w:lvlText w:val="%9."/>
      <w:lvlJc w:val="right"/>
      <w:pPr>
        <w:ind w:left="8334" w:hanging="180"/>
      </w:pPr>
    </w:lvl>
  </w:abstractNum>
  <w:abstractNum w:abstractNumId="119">
    <w:nsid w:val="65372C7E"/>
    <w:multiLevelType w:val="multilevel"/>
    <w:tmpl w:val="25686B62"/>
    <w:styleLink w:val="Estilo13"/>
    <w:lvl w:ilvl="0">
      <w:start w:val="15"/>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nsid w:val="6A2A097A"/>
    <w:multiLevelType w:val="multilevel"/>
    <w:tmpl w:val="AD263AD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1">
    <w:nsid w:val="6AC73375"/>
    <w:multiLevelType w:val="multilevel"/>
    <w:tmpl w:val="22520352"/>
    <w:styleLink w:val="Estilo1"/>
    <w:lvl w:ilvl="0">
      <w:start w:val="2"/>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nsid w:val="6B68505D"/>
    <w:multiLevelType w:val="hybridMultilevel"/>
    <w:tmpl w:val="9976CA96"/>
    <w:lvl w:ilvl="0" w:tplc="00000002">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3">
    <w:nsid w:val="6B6A1212"/>
    <w:multiLevelType w:val="multilevel"/>
    <w:tmpl w:val="A7F047E6"/>
    <w:styleLink w:val="Estilo2"/>
    <w:lvl w:ilvl="0">
      <w:start w:val="3"/>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4">
    <w:nsid w:val="6C166182"/>
    <w:multiLevelType w:val="multilevel"/>
    <w:tmpl w:val="22520352"/>
    <w:numStyleLink w:val="Estilo1"/>
  </w:abstractNum>
  <w:abstractNum w:abstractNumId="125">
    <w:nsid w:val="6C8E4785"/>
    <w:multiLevelType w:val="hybridMultilevel"/>
    <w:tmpl w:val="2DBC0BC6"/>
    <w:lvl w:ilvl="0" w:tplc="9BFCAC86">
      <w:start w:val="1"/>
      <w:numFmt w:val="lowerLetter"/>
      <w:lvlText w:val="%1)"/>
      <w:lvlJc w:val="left"/>
      <w:pPr>
        <w:ind w:left="1854" w:hanging="360"/>
      </w:pPr>
      <w:rPr>
        <w:rFonts w:hint="default"/>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26">
    <w:nsid w:val="6EDF403B"/>
    <w:multiLevelType w:val="multilevel"/>
    <w:tmpl w:val="587A9D42"/>
    <w:styleLink w:val="Estilo22"/>
    <w:lvl w:ilvl="0">
      <w:start w:val="1"/>
      <w:numFmt w:val="decimal"/>
      <w:lvlText w:val="%1."/>
      <w:lvlJc w:val="left"/>
      <w:pPr>
        <w:tabs>
          <w:tab w:val="num" w:pos="360"/>
        </w:tabs>
        <w:ind w:left="360" w:hanging="360"/>
      </w:pPr>
    </w:lvl>
    <w:lvl w:ilvl="1">
      <w:start w:val="1"/>
      <w:numFmt w:val="decimal"/>
      <w:lvlText w:val="%1.%2."/>
      <w:lvlJc w:val="left"/>
      <w:pPr>
        <w:tabs>
          <w:tab w:val="num" w:pos="1021"/>
        </w:tabs>
        <w:ind w:left="1021" w:hanging="1021"/>
      </w:pPr>
      <w:rPr>
        <w:b/>
        <w:i w:val="0"/>
        <w:color w:val="auto"/>
        <w:sz w:val="22"/>
        <w:szCs w:val="22"/>
      </w:rPr>
    </w:lvl>
    <w:lvl w:ilvl="2">
      <w:start w:val="1"/>
      <w:numFmt w:val="decimal"/>
      <w:lvlText w:val="%1.%2.%3."/>
      <w:lvlJc w:val="left"/>
      <w:pPr>
        <w:tabs>
          <w:tab w:val="num" w:pos="1021"/>
        </w:tabs>
        <w:ind w:left="1021" w:hanging="1021"/>
      </w:pPr>
    </w:lvl>
    <w:lvl w:ilvl="3">
      <w:start w:val="1"/>
      <w:numFmt w:val="decimal"/>
      <w:lvlText w:val="%1.%2.%3.%4."/>
      <w:lvlJc w:val="left"/>
      <w:pPr>
        <w:tabs>
          <w:tab w:val="num" w:pos="2155"/>
        </w:tabs>
        <w:ind w:left="2155" w:hanging="102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7">
    <w:nsid w:val="70617AC2"/>
    <w:multiLevelType w:val="multilevel"/>
    <w:tmpl w:val="6834FA88"/>
    <w:lvl w:ilvl="0">
      <w:start w:val="5"/>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128">
    <w:nsid w:val="729A496B"/>
    <w:multiLevelType w:val="multilevel"/>
    <w:tmpl w:val="CFA0ABCA"/>
    <w:lvl w:ilvl="0">
      <w:start w:val="11"/>
      <w:numFmt w:val="decimal"/>
      <w:lvlText w:val="%1."/>
      <w:lvlJc w:val="left"/>
      <w:pPr>
        <w:ind w:left="360" w:hanging="360"/>
      </w:pPr>
      <w:rPr>
        <w:rFonts w:hint="default"/>
      </w:rPr>
    </w:lvl>
    <w:lvl w:ilvl="1">
      <w:start w:val="3"/>
      <w:numFmt w:val="decimal"/>
      <w:lvlText w:val="%1.%2."/>
      <w:lvlJc w:val="left"/>
      <w:pPr>
        <w:tabs>
          <w:tab w:val="num" w:pos="851"/>
        </w:tabs>
        <w:ind w:left="851" w:hanging="851"/>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9">
    <w:nsid w:val="72F20184"/>
    <w:multiLevelType w:val="multilevel"/>
    <w:tmpl w:val="34ECA6D6"/>
    <w:lvl w:ilvl="0">
      <w:start w:val="6"/>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nsid w:val="73000BA1"/>
    <w:multiLevelType w:val="multilevel"/>
    <w:tmpl w:val="AA1A4158"/>
    <w:lvl w:ilvl="0">
      <w:start w:val="12"/>
      <w:numFmt w:val="decimal"/>
      <w:lvlText w:val="%1"/>
      <w:lvlJc w:val="left"/>
      <w:pPr>
        <w:ind w:left="765" w:hanging="765"/>
      </w:pPr>
      <w:rPr>
        <w:rFonts w:hint="default"/>
      </w:rPr>
    </w:lvl>
    <w:lvl w:ilvl="1">
      <w:start w:val="3"/>
      <w:numFmt w:val="decimal"/>
      <w:lvlText w:val="%1.%2"/>
      <w:lvlJc w:val="left"/>
      <w:pPr>
        <w:ind w:left="765" w:hanging="765"/>
      </w:pPr>
      <w:rPr>
        <w:rFonts w:hint="default"/>
      </w:rPr>
    </w:lvl>
    <w:lvl w:ilvl="2">
      <w:start w:val="3"/>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1">
    <w:nsid w:val="7328166C"/>
    <w:multiLevelType w:val="multilevel"/>
    <w:tmpl w:val="ACEE92CC"/>
    <w:lvl w:ilvl="0">
      <w:start w:val="1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nsid w:val="73665890"/>
    <w:multiLevelType w:val="multilevel"/>
    <w:tmpl w:val="B1BE3D8E"/>
    <w:lvl w:ilvl="0">
      <w:start w:val="10"/>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3">
    <w:nsid w:val="745B0A85"/>
    <w:multiLevelType w:val="multilevel"/>
    <w:tmpl w:val="4656BC7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4">
    <w:nsid w:val="745E07E8"/>
    <w:multiLevelType w:val="multilevel"/>
    <w:tmpl w:val="68CE0AB2"/>
    <w:lvl w:ilvl="0">
      <w:start w:val="3"/>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nsid w:val="747F78ED"/>
    <w:multiLevelType w:val="multilevel"/>
    <w:tmpl w:val="519E90F8"/>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6">
    <w:nsid w:val="74D85716"/>
    <w:multiLevelType w:val="multilevel"/>
    <w:tmpl w:val="76E25E8E"/>
    <w:lvl w:ilvl="0">
      <w:start w:val="1"/>
      <w:numFmt w:val="decimal"/>
      <w:lvlText w:val="%1."/>
      <w:lvlJc w:val="left"/>
      <w:pPr>
        <w:tabs>
          <w:tab w:val="num" w:pos="851"/>
        </w:tabs>
        <w:ind w:left="851" w:hanging="851"/>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7">
    <w:nsid w:val="759D4938"/>
    <w:multiLevelType w:val="multilevel"/>
    <w:tmpl w:val="4D52D18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8">
    <w:nsid w:val="75F46AC2"/>
    <w:multiLevelType w:val="multilevel"/>
    <w:tmpl w:val="9CC839AE"/>
    <w:styleLink w:val="Estilo8"/>
    <w:lvl w:ilvl="0">
      <w:start w:val="9"/>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9">
    <w:nsid w:val="774A17EB"/>
    <w:multiLevelType w:val="multilevel"/>
    <w:tmpl w:val="85B84D68"/>
    <w:lvl w:ilvl="0">
      <w:start w:val="1"/>
      <w:numFmt w:val="decimal"/>
      <w:lvlText w:val="%1"/>
      <w:lvlJc w:val="left"/>
      <w:pPr>
        <w:ind w:left="840" w:hanging="840"/>
      </w:pPr>
      <w:rPr>
        <w:rFonts w:hint="default"/>
      </w:rPr>
    </w:lvl>
    <w:lvl w:ilvl="1">
      <w:start w:val="2"/>
      <w:numFmt w:val="decimal"/>
      <w:lvlText w:val="%1.%2"/>
      <w:lvlJc w:val="left"/>
      <w:pPr>
        <w:ind w:left="1110" w:hanging="840"/>
      </w:pPr>
      <w:rPr>
        <w:rFonts w:hint="default"/>
      </w:rPr>
    </w:lvl>
    <w:lvl w:ilvl="2">
      <w:start w:val="2"/>
      <w:numFmt w:val="decimal"/>
      <w:lvlText w:val="%1.%2.%3"/>
      <w:lvlJc w:val="left"/>
      <w:pPr>
        <w:ind w:left="1380" w:hanging="840"/>
      </w:pPr>
      <w:rPr>
        <w:rFonts w:hint="default"/>
      </w:rPr>
    </w:lvl>
    <w:lvl w:ilvl="3">
      <w:start w:val="1"/>
      <w:numFmt w:val="decimal"/>
      <w:lvlText w:val="%1.%2.%3.%4"/>
      <w:lvlJc w:val="left"/>
      <w:pPr>
        <w:ind w:left="1650" w:hanging="840"/>
      </w:pPr>
      <w:rPr>
        <w:rFonts w:hint="default"/>
      </w:rPr>
    </w:lvl>
    <w:lvl w:ilvl="4">
      <w:start w:val="2"/>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40">
    <w:nsid w:val="776D5635"/>
    <w:multiLevelType w:val="multilevel"/>
    <w:tmpl w:val="2528BA9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1">
    <w:nsid w:val="7B4E3824"/>
    <w:multiLevelType w:val="multilevel"/>
    <w:tmpl w:val="94B0C8F0"/>
    <w:styleLink w:val="Estilo6"/>
    <w:lvl w:ilvl="0">
      <w:start w:val="7"/>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2">
    <w:nsid w:val="7BF07969"/>
    <w:multiLevelType w:val="hybridMultilevel"/>
    <w:tmpl w:val="020A99DC"/>
    <w:lvl w:ilvl="0" w:tplc="D5E41EAE">
      <w:start w:val="1"/>
      <w:numFmt w:val="lowerLetter"/>
      <w:lvlText w:val="%1)"/>
      <w:lvlJc w:val="left"/>
      <w:pPr>
        <w:ind w:left="1457" w:hanging="360"/>
      </w:pPr>
      <w:rPr>
        <w:rFonts w:hint="default"/>
      </w:rPr>
    </w:lvl>
    <w:lvl w:ilvl="1" w:tplc="04160019" w:tentative="1">
      <w:start w:val="1"/>
      <w:numFmt w:val="lowerLetter"/>
      <w:lvlText w:val="%2."/>
      <w:lvlJc w:val="left"/>
      <w:pPr>
        <w:ind w:left="2177" w:hanging="360"/>
      </w:pPr>
    </w:lvl>
    <w:lvl w:ilvl="2" w:tplc="0416001B" w:tentative="1">
      <w:start w:val="1"/>
      <w:numFmt w:val="lowerRoman"/>
      <w:lvlText w:val="%3."/>
      <w:lvlJc w:val="right"/>
      <w:pPr>
        <w:ind w:left="2897" w:hanging="180"/>
      </w:pPr>
    </w:lvl>
    <w:lvl w:ilvl="3" w:tplc="0416000F" w:tentative="1">
      <w:start w:val="1"/>
      <w:numFmt w:val="decimal"/>
      <w:lvlText w:val="%4."/>
      <w:lvlJc w:val="left"/>
      <w:pPr>
        <w:ind w:left="3617" w:hanging="360"/>
      </w:pPr>
    </w:lvl>
    <w:lvl w:ilvl="4" w:tplc="04160019" w:tentative="1">
      <w:start w:val="1"/>
      <w:numFmt w:val="lowerLetter"/>
      <w:lvlText w:val="%5."/>
      <w:lvlJc w:val="left"/>
      <w:pPr>
        <w:ind w:left="4337" w:hanging="360"/>
      </w:pPr>
    </w:lvl>
    <w:lvl w:ilvl="5" w:tplc="0416001B" w:tentative="1">
      <w:start w:val="1"/>
      <w:numFmt w:val="lowerRoman"/>
      <w:lvlText w:val="%6."/>
      <w:lvlJc w:val="right"/>
      <w:pPr>
        <w:ind w:left="5057" w:hanging="180"/>
      </w:pPr>
    </w:lvl>
    <w:lvl w:ilvl="6" w:tplc="0416000F" w:tentative="1">
      <w:start w:val="1"/>
      <w:numFmt w:val="decimal"/>
      <w:lvlText w:val="%7."/>
      <w:lvlJc w:val="left"/>
      <w:pPr>
        <w:ind w:left="5777" w:hanging="360"/>
      </w:pPr>
    </w:lvl>
    <w:lvl w:ilvl="7" w:tplc="04160019" w:tentative="1">
      <w:start w:val="1"/>
      <w:numFmt w:val="lowerLetter"/>
      <w:lvlText w:val="%8."/>
      <w:lvlJc w:val="left"/>
      <w:pPr>
        <w:ind w:left="6497" w:hanging="360"/>
      </w:pPr>
    </w:lvl>
    <w:lvl w:ilvl="8" w:tplc="0416001B" w:tentative="1">
      <w:start w:val="1"/>
      <w:numFmt w:val="lowerRoman"/>
      <w:lvlText w:val="%9."/>
      <w:lvlJc w:val="right"/>
      <w:pPr>
        <w:ind w:left="7217" w:hanging="180"/>
      </w:pPr>
    </w:lvl>
  </w:abstractNum>
  <w:abstractNum w:abstractNumId="143">
    <w:nsid w:val="7DE3542C"/>
    <w:multiLevelType w:val="hybridMultilevel"/>
    <w:tmpl w:val="E2020DD0"/>
    <w:lvl w:ilvl="0" w:tplc="04160001">
      <w:start w:val="1"/>
      <w:numFmt w:val="bullet"/>
      <w:lvlText w:val=""/>
      <w:lvlJc w:val="left"/>
      <w:pPr>
        <w:tabs>
          <w:tab w:val="num" w:pos="3272"/>
        </w:tabs>
        <w:ind w:left="3272" w:hanging="360"/>
      </w:pPr>
      <w:rPr>
        <w:rFonts w:ascii="Symbol" w:hAnsi="Symbol" w:hint="default"/>
      </w:rPr>
    </w:lvl>
    <w:lvl w:ilvl="1" w:tplc="04160003" w:tentative="1">
      <w:start w:val="1"/>
      <w:numFmt w:val="bullet"/>
      <w:lvlText w:val="o"/>
      <w:lvlJc w:val="left"/>
      <w:pPr>
        <w:tabs>
          <w:tab w:val="num" w:pos="3992"/>
        </w:tabs>
        <w:ind w:left="3992" w:hanging="360"/>
      </w:pPr>
      <w:rPr>
        <w:rFonts w:ascii="Courier New" w:hAnsi="Courier New" w:hint="default"/>
      </w:rPr>
    </w:lvl>
    <w:lvl w:ilvl="2" w:tplc="04160005" w:tentative="1">
      <w:start w:val="1"/>
      <w:numFmt w:val="bullet"/>
      <w:lvlText w:val=""/>
      <w:lvlJc w:val="left"/>
      <w:pPr>
        <w:tabs>
          <w:tab w:val="num" w:pos="4712"/>
        </w:tabs>
        <w:ind w:left="4712" w:hanging="360"/>
      </w:pPr>
      <w:rPr>
        <w:rFonts w:ascii="Wingdings" w:hAnsi="Wingdings" w:hint="default"/>
      </w:rPr>
    </w:lvl>
    <w:lvl w:ilvl="3" w:tplc="04160001" w:tentative="1">
      <w:start w:val="1"/>
      <w:numFmt w:val="bullet"/>
      <w:lvlText w:val=""/>
      <w:lvlJc w:val="left"/>
      <w:pPr>
        <w:tabs>
          <w:tab w:val="num" w:pos="5432"/>
        </w:tabs>
        <w:ind w:left="5432" w:hanging="360"/>
      </w:pPr>
      <w:rPr>
        <w:rFonts w:ascii="Symbol" w:hAnsi="Symbol" w:hint="default"/>
      </w:rPr>
    </w:lvl>
    <w:lvl w:ilvl="4" w:tplc="04160003" w:tentative="1">
      <w:start w:val="1"/>
      <w:numFmt w:val="bullet"/>
      <w:lvlText w:val="o"/>
      <w:lvlJc w:val="left"/>
      <w:pPr>
        <w:tabs>
          <w:tab w:val="num" w:pos="6152"/>
        </w:tabs>
        <w:ind w:left="6152" w:hanging="360"/>
      </w:pPr>
      <w:rPr>
        <w:rFonts w:ascii="Courier New" w:hAnsi="Courier New" w:hint="default"/>
      </w:rPr>
    </w:lvl>
    <w:lvl w:ilvl="5" w:tplc="04160005" w:tentative="1">
      <w:start w:val="1"/>
      <w:numFmt w:val="bullet"/>
      <w:lvlText w:val=""/>
      <w:lvlJc w:val="left"/>
      <w:pPr>
        <w:tabs>
          <w:tab w:val="num" w:pos="6872"/>
        </w:tabs>
        <w:ind w:left="6872" w:hanging="360"/>
      </w:pPr>
      <w:rPr>
        <w:rFonts w:ascii="Wingdings" w:hAnsi="Wingdings" w:hint="default"/>
      </w:rPr>
    </w:lvl>
    <w:lvl w:ilvl="6" w:tplc="04160001" w:tentative="1">
      <w:start w:val="1"/>
      <w:numFmt w:val="bullet"/>
      <w:lvlText w:val=""/>
      <w:lvlJc w:val="left"/>
      <w:pPr>
        <w:tabs>
          <w:tab w:val="num" w:pos="7592"/>
        </w:tabs>
        <w:ind w:left="7592" w:hanging="360"/>
      </w:pPr>
      <w:rPr>
        <w:rFonts w:ascii="Symbol" w:hAnsi="Symbol" w:hint="default"/>
      </w:rPr>
    </w:lvl>
    <w:lvl w:ilvl="7" w:tplc="04160003" w:tentative="1">
      <w:start w:val="1"/>
      <w:numFmt w:val="bullet"/>
      <w:lvlText w:val="o"/>
      <w:lvlJc w:val="left"/>
      <w:pPr>
        <w:tabs>
          <w:tab w:val="num" w:pos="8312"/>
        </w:tabs>
        <w:ind w:left="8312" w:hanging="360"/>
      </w:pPr>
      <w:rPr>
        <w:rFonts w:ascii="Courier New" w:hAnsi="Courier New" w:hint="default"/>
      </w:rPr>
    </w:lvl>
    <w:lvl w:ilvl="8" w:tplc="04160005" w:tentative="1">
      <w:start w:val="1"/>
      <w:numFmt w:val="bullet"/>
      <w:lvlText w:val=""/>
      <w:lvlJc w:val="left"/>
      <w:pPr>
        <w:tabs>
          <w:tab w:val="num" w:pos="9032"/>
        </w:tabs>
        <w:ind w:left="9032" w:hanging="360"/>
      </w:pPr>
      <w:rPr>
        <w:rFonts w:ascii="Wingdings" w:hAnsi="Wingdings" w:hint="default"/>
      </w:rPr>
    </w:lvl>
  </w:abstractNum>
  <w:abstractNum w:abstractNumId="144">
    <w:nsid w:val="7EC6454D"/>
    <w:multiLevelType w:val="multilevel"/>
    <w:tmpl w:val="186E917C"/>
    <w:styleLink w:val="Estilo18"/>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5">
    <w:nsid w:val="7FA9437A"/>
    <w:multiLevelType w:val="multilevel"/>
    <w:tmpl w:val="5B9E32A2"/>
    <w:name w:val="WW8Num2722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1"/>
  </w:num>
  <w:num w:numId="3">
    <w:abstractNumId w:val="4"/>
  </w:num>
  <w:num w:numId="4">
    <w:abstractNumId w:val="17"/>
  </w:num>
  <w:num w:numId="5">
    <w:abstractNumId w:val="21"/>
  </w:num>
  <w:num w:numId="6">
    <w:abstractNumId w:val="143"/>
  </w:num>
  <w:num w:numId="7">
    <w:abstractNumId w:val="68"/>
  </w:num>
  <w:num w:numId="8">
    <w:abstractNumId w:val="106"/>
  </w:num>
  <w:num w:numId="9">
    <w:abstractNumId w:val="92"/>
  </w:num>
  <w:num w:numId="10">
    <w:abstractNumId w:val="94"/>
  </w:num>
  <w:num w:numId="11">
    <w:abstractNumId w:val="45"/>
  </w:num>
  <w:num w:numId="12">
    <w:abstractNumId w:val="124"/>
  </w:num>
  <w:num w:numId="13">
    <w:abstractNumId w:val="121"/>
  </w:num>
  <w:num w:numId="14">
    <w:abstractNumId w:val="101"/>
  </w:num>
  <w:num w:numId="15">
    <w:abstractNumId w:val="123"/>
  </w:num>
  <w:num w:numId="16">
    <w:abstractNumId w:val="134"/>
  </w:num>
  <w:num w:numId="17">
    <w:abstractNumId w:val="36"/>
  </w:num>
  <w:num w:numId="18">
    <w:abstractNumId w:val="104"/>
  </w:num>
  <w:num w:numId="19">
    <w:abstractNumId w:val="33"/>
  </w:num>
  <w:num w:numId="20">
    <w:abstractNumId w:val="40"/>
  </w:num>
  <w:num w:numId="21">
    <w:abstractNumId w:val="129"/>
  </w:num>
  <w:num w:numId="22">
    <w:abstractNumId w:val="60"/>
  </w:num>
  <w:num w:numId="23">
    <w:abstractNumId w:val="141"/>
  </w:num>
  <w:num w:numId="24">
    <w:abstractNumId w:val="105"/>
  </w:num>
  <w:num w:numId="25">
    <w:abstractNumId w:val="78"/>
  </w:num>
  <w:num w:numId="26">
    <w:abstractNumId w:val="57"/>
  </w:num>
  <w:num w:numId="27">
    <w:abstractNumId w:val="138"/>
  </w:num>
  <w:num w:numId="28">
    <w:abstractNumId w:val="63"/>
  </w:num>
  <w:num w:numId="29">
    <w:abstractNumId w:val="64"/>
  </w:num>
  <w:num w:numId="30">
    <w:abstractNumId w:val="95"/>
  </w:num>
  <w:num w:numId="31">
    <w:abstractNumId w:val="69"/>
  </w:num>
  <w:num w:numId="32">
    <w:abstractNumId w:val="44"/>
  </w:num>
  <w:num w:numId="33">
    <w:abstractNumId w:val="50"/>
  </w:num>
  <w:num w:numId="34">
    <w:abstractNumId w:val="46"/>
  </w:num>
  <w:num w:numId="35">
    <w:abstractNumId w:val="119"/>
  </w:num>
  <w:num w:numId="36">
    <w:abstractNumId w:val="114"/>
  </w:num>
  <w:num w:numId="37">
    <w:abstractNumId w:val="116"/>
  </w:num>
  <w:num w:numId="38">
    <w:abstractNumId w:val="72"/>
  </w:num>
  <w:num w:numId="39">
    <w:abstractNumId w:val="89"/>
  </w:num>
  <w:num w:numId="40">
    <w:abstractNumId w:val="144"/>
  </w:num>
  <w:num w:numId="41">
    <w:abstractNumId w:val="71"/>
  </w:num>
  <w:num w:numId="42">
    <w:abstractNumId w:val="103"/>
  </w:num>
  <w:num w:numId="43">
    <w:abstractNumId w:val="85"/>
  </w:num>
  <w:num w:numId="44">
    <w:abstractNumId w:val="126"/>
  </w:num>
  <w:num w:numId="45">
    <w:abstractNumId w:val="111"/>
  </w:num>
  <w:num w:numId="46">
    <w:abstractNumId w:val="11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7">
    <w:abstractNumId w:val="11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8">
    <w:abstractNumId w:val="11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9">
    <w:abstractNumId w:val="11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0">
    <w:abstractNumId w:val="76"/>
  </w:num>
  <w:num w:numId="51">
    <w:abstractNumId w:val="38"/>
  </w:num>
  <w:num w:numId="52">
    <w:abstractNumId w:val="11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3">
    <w:abstractNumId w:val="11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4">
    <w:abstractNumId w:val="11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851"/>
          </w:tabs>
          <w:ind w:left="851" w:hanging="85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5">
    <w:abstractNumId w:val="111"/>
    <w:lvlOverride w:ilvl="0">
      <w:lvl w:ilvl="0">
        <w:start w:val="1"/>
        <w:numFmt w:val="decimal"/>
        <w:lvlText w:val="%1."/>
        <w:lvlJc w:val="left"/>
        <w:pPr>
          <w:tabs>
            <w:tab w:val="num" w:pos="851"/>
          </w:tabs>
          <w:ind w:left="851" w:hanging="851"/>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6">
    <w:abstractNumId w:val="11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b w:val="0"/>
          <w:sz w:val="22"/>
          <w:szCs w:val="22"/>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7">
    <w:abstractNumId w:val="11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851"/>
          </w:tabs>
          <w:ind w:left="851" w:hanging="85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8">
    <w:abstractNumId w:val="11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0"/>
          </w:tabs>
          <w:ind w:left="851" w:hanging="85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9">
    <w:abstractNumId w:val="140"/>
  </w:num>
  <w:num w:numId="60">
    <w:abstractNumId w:val="52"/>
  </w:num>
  <w:num w:numId="61">
    <w:abstractNumId w:val="135"/>
  </w:num>
  <w:num w:numId="62">
    <w:abstractNumId w:val="56"/>
  </w:num>
  <w:num w:numId="63">
    <w:abstractNumId w:val="31"/>
  </w:num>
  <w:num w:numId="64">
    <w:abstractNumId w:val="133"/>
  </w:num>
  <w:num w:numId="65">
    <w:abstractNumId w:val="79"/>
  </w:num>
  <w:num w:numId="66">
    <w:abstractNumId w:val="74"/>
  </w:num>
  <w:num w:numId="67">
    <w:abstractNumId w:val="84"/>
  </w:num>
  <w:num w:numId="68">
    <w:abstractNumId w:val="58"/>
  </w:num>
  <w:num w:numId="69">
    <w:abstractNumId w:val="86"/>
  </w:num>
  <w:num w:numId="70">
    <w:abstractNumId w:val="48"/>
  </w:num>
  <w:num w:numId="71">
    <w:abstractNumId w:val="93"/>
  </w:num>
  <w:num w:numId="72">
    <w:abstractNumId w:val="88"/>
  </w:num>
  <w:num w:numId="73">
    <w:abstractNumId w:val="39"/>
  </w:num>
  <w:num w:numId="74">
    <w:abstractNumId w:val="120"/>
  </w:num>
  <w:num w:numId="75">
    <w:abstractNumId w:val="63"/>
    <w:lvlOverride w:ilvl="0">
      <w:lvl w:ilvl="0">
        <w:start w:val="10"/>
        <w:numFmt w:val="decimal"/>
        <w:lvlText w:val="%1."/>
        <w:lvlJc w:val="left"/>
        <w:pPr>
          <w:ind w:left="360" w:hanging="360"/>
        </w:pPr>
        <w:rPr>
          <w:rFonts w:hint="default"/>
        </w:rPr>
      </w:lvl>
    </w:lvlOverride>
    <w:lvlOverride w:ilvl="1">
      <w:lvl w:ilvl="1">
        <w:start w:val="1"/>
        <w:numFmt w:val="decimal"/>
        <w:lvlText w:val="%1.%2."/>
        <w:lvlJc w:val="left"/>
        <w:pPr>
          <w:tabs>
            <w:tab w:val="num" w:pos="737"/>
          </w:tabs>
          <w:ind w:left="737" w:hanging="737"/>
        </w:pPr>
        <w:rPr>
          <w:rFonts w:hint="default"/>
        </w:rPr>
      </w:lvl>
    </w:lvlOverride>
    <w:lvlOverride w:ilvl="2">
      <w:lvl w:ilvl="2">
        <w:start w:val="1"/>
        <w:numFmt w:val="decimal"/>
        <w:lvlText w:val="%1.%2.%3."/>
        <w:lvlJc w:val="left"/>
        <w:pPr>
          <w:tabs>
            <w:tab w:val="num" w:pos="737"/>
          </w:tabs>
          <w:ind w:left="737" w:hanging="73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6">
    <w:abstractNumId w:val="117"/>
  </w:num>
  <w:num w:numId="77">
    <w:abstractNumId w:val="51"/>
  </w:num>
  <w:num w:numId="78">
    <w:abstractNumId w:val="35"/>
  </w:num>
  <w:num w:numId="79">
    <w:abstractNumId w:val="37"/>
  </w:num>
  <w:num w:numId="80">
    <w:abstractNumId w:val="109"/>
  </w:num>
  <w:num w:numId="81">
    <w:abstractNumId w:val="34"/>
  </w:num>
  <w:num w:numId="82">
    <w:abstractNumId w:val="113"/>
  </w:num>
  <w:num w:numId="83">
    <w:abstractNumId w:val="30"/>
  </w:num>
  <w:num w:numId="84">
    <w:abstractNumId w:val="108"/>
  </w:num>
  <w:num w:numId="85">
    <w:abstractNumId w:val="73"/>
  </w:num>
  <w:num w:numId="86">
    <w:abstractNumId w:val="11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0"/>
          </w:tabs>
          <w:ind w:left="1134" w:hanging="1134"/>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7">
    <w:abstractNumId w:val="122"/>
  </w:num>
  <w:num w:numId="88">
    <w:abstractNumId w:val="97"/>
  </w:num>
  <w:num w:numId="89">
    <w:abstractNumId w:val="110"/>
  </w:num>
  <w:num w:numId="90">
    <w:abstractNumId w:val="61"/>
  </w:num>
  <w:num w:numId="91">
    <w:abstractNumId w:val="26"/>
  </w:num>
  <w:num w:numId="92">
    <w:abstractNumId w:val="28"/>
  </w:num>
  <w:num w:numId="93">
    <w:abstractNumId w:val="96"/>
  </w:num>
  <w:num w:numId="94">
    <w:abstractNumId w:val="83"/>
  </w:num>
  <w:num w:numId="95">
    <w:abstractNumId w:val="90"/>
  </w:num>
  <w:num w:numId="96">
    <w:abstractNumId w:val="70"/>
  </w:num>
  <w:num w:numId="97">
    <w:abstractNumId w:val="41"/>
  </w:num>
  <w:num w:numId="98">
    <w:abstractNumId w:val="27"/>
  </w:num>
  <w:num w:numId="99">
    <w:abstractNumId w:val="42"/>
  </w:num>
  <w:num w:numId="100">
    <w:abstractNumId w:val="77"/>
  </w:num>
  <w:num w:numId="101">
    <w:abstractNumId w:val="65"/>
  </w:num>
  <w:num w:numId="102">
    <w:abstractNumId w:val="43"/>
  </w:num>
  <w:num w:numId="103">
    <w:abstractNumId w:val="87"/>
  </w:num>
  <w:num w:numId="104">
    <w:abstractNumId w:val="128"/>
  </w:num>
  <w:num w:numId="105">
    <w:abstractNumId w:val="115"/>
  </w:num>
  <w:num w:numId="106">
    <w:abstractNumId w:val="137"/>
  </w:num>
  <w:num w:numId="107">
    <w:abstractNumId w:val="131"/>
  </w:num>
  <w:num w:numId="108">
    <w:abstractNumId w:val="130"/>
  </w:num>
  <w:num w:numId="109">
    <w:abstractNumId w:val="81"/>
  </w:num>
  <w:num w:numId="110">
    <w:abstractNumId w:val="112"/>
  </w:num>
  <w:num w:numId="111">
    <w:abstractNumId w:val="66"/>
  </w:num>
  <w:num w:numId="112">
    <w:abstractNumId w:val="127"/>
  </w:num>
  <w:num w:numId="113">
    <w:abstractNumId w:val="100"/>
  </w:num>
  <w:num w:numId="114">
    <w:abstractNumId w:val="53"/>
  </w:num>
  <w:num w:numId="115">
    <w:abstractNumId w:val="136"/>
  </w:num>
  <w:num w:numId="116">
    <w:abstractNumId w:val="139"/>
  </w:num>
  <w:num w:numId="117">
    <w:abstractNumId w:val="80"/>
  </w:num>
  <w:num w:numId="118">
    <w:abstractNumId w:val="75"/>
  </w:num>
  <w:num w:numId="119">
    <w:abstractNumId w:val="107"/>
  </w:num>
  <w:num w:numId="120">
    <w:abstractNumId w:val="54"/>
  </w:num>
  <w:num w:numId="121">
    <w:abstractNumId w:val="118"/>
  </w:num>
  <w:num w:numId="122">
    <w:abstractNumId w:val="91"/>
  </w:num>
  <w:num w:numId="123">
    <w:abstractNumId w:val="49"/>
  </w:num>
  <w:num w:numId="124">
    <w:abstractNumId w:val="29"/>
  </w:num>
  <w:num w:numId="125">
    <w:abstractNumId w:val="125"/>
  </w:num>
  <w:num w:numId="126">
    <w:abstractNumId w:val="132"/>
  </w:num>
  <w:num w:numId="127">
    <w:abstractNumId w:val="98"/>
  </w:num>
  <w:num w:numId="128">
    <w:abstractNumId w:val="99"/>
  </w:num>
  <w:num w:numId="129">
    <w:abstractNumId w:val="142"/>
  </w:num>
  <w:num w:numId="130">
    <w:abstractNumId w:val="55"/>
  </w:num>
  <w:num w:numId="131">
    <w:abstractNumId w:val="47"/>
  </w:num>
  <w:num w:numId="132">
    <w:abstractNumId w:val="32"/>
  </w:num>
  <w:num w:numId="133">
    <w:abstractNumId w:val="59"/>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1134"/>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5"/>
    <o:shapelayout v:ext="edit">
      <o:idmap v:ext="edit" data="10"/>
    </o:shapelayout>
  </w:hdrShapeDefaults>
  <w:footnotePr>
    <w:pos w:val="beneathText"/>
    <w:footnote w:id="-1"/>
    <w:footnote w:id="0"/>
  </w:footnotePr>
  <w:endnotePr>
    <w:endnote w:id="-1"/>
    <w:endnote w:id="0"/>
  </w:endnotePr>
  <w:compat/>
  <w:rsids>
    <w:rsidRoot w:val="00120BDC"/>
    <w:rsid w:val="00000086"/>
    <w:rsid w:val="0000040B"/>
    <w:rsid w:val="00000A7F"/>
    <w:rsid w:val="00000D96"/>
    <w:rsid w:val="00000F20"/>
    <w:rsid w:val="0000113C"/>
    <w:rsid w:val="00002AEC"/>
    <w:rsid w:val="00002F59"/>
    <w:rsid w:val="000041EC"/>
    <w:rsid w:val="000042E9"/>
    <w:rsid w:val="000048D5"/>
    <w:rsid w:val="00004A51"/>
    <w:rsid w:val="0000508D"/>
    <w:rsid w:val="00006B55"/>
    <w:rsid w:val="00007A4A"/>
    <w:rsid w:val="00010BF8"/>
    <w:rsid w:val="00010C17"/>
    <w:rsid w:val="00011AD5"/>
    <w:rsid w:val="00011BEB"/>
    <w:rsid w:val="00011C62"/>
    <w:rsid w:val="00012532"/>
    <w:rsid w:val="000146A6"/>
    <w:rsid w:val="00015079"/>
    <w:rsid w:val="00015109"/>
    <w:rsid w:val="00015223"/>
    <w:rsid w:val="0001593C"/>
    <w:rsid w:val="00016C30"/>
    <w:rsid w:val="00017686"/>
    <w:rsid w:val="000200A7"/>
    <w:rsid w:val="00020143"/>
    <w:rsid w:val="0002106B"/>
    <w:rsid w:val="000218E8"/>
    <w:rsid w:val="00022D2D"/>
    <w:rsid w:val="00023AC5"/>
    <w:rsid w:val="0002407A"/>
    <w:rsid w:val="00024A1F"/>
    <w:rsid w:val="00024D2B"/>
    <w:rsid w:val="00026200"/>
    <w:rsid w:val="00026CD7"/>
    <w:rsid w:val="0002708A"/>
    <w:rsid w:val="000274AD"/>
    <w:rsid w:val="0002766D"/>
    <w:rsid w:val="00027963"/>
    <w:rsid w:val="00027A21"/>
    <w:rsid w:val="00027F51"/>
    <w:rsid w:val="00030765"/>
    <w:rsid w:val="00032097"/>
    <w:rsid w:val="000322CB"/>
    <w:rsid w:val="000337F2"/>
    <w:rsid w:val="000344C0"/>
    <w:rsid w:val="00034683"/>
    <w:rsid w:val="00034A88"/>
    <w:rsid w:val="00034EBF"/>
    <w:rsid w:val="00035A12"/>
    <w:rsid w:val="00036E6B"/>
    <w:rsid w:val="0004002E"/>
    <w:rsid w:val="00040735"/>
    <w:rsid w:val="000408DB"/>
    <w:rsid w:val="00040DEC"/>
    <w:rsid w:val="00040F7F"/>
    <w:rsid w:val="000414B9"/>
    <w:rsid w:val="00042626"/>
    <w:rsid w:val="00043175"/>
    <w:rsid w:val="0004411D"/>
    <w:rsid w:val="000441B3"/>
    <w:rsid w:val="0004492B"/>
    <w:rsid w:val="00044C9B"/>
    <w:rsid w:val="000450D9"/>
    <w:rsid w:val="00045E76"/>
    <w:rsid w:val="000469F9"/>
    <w:rsid w:val="00047924"/>
    <w:rsid w:val="000479C8"/>
    <w:rsid w:val="000505B8"/>
    <w:rsid w:val="00050C19"/>
    <w:rsid w:val="00050DC0"/>
    <w:rsid w:val="000513E4"/>
    <w:rsid w:val="00051620"/>
    <w:rsid w:val="00052999"/>
    <w:rsid w:val="0005307D"/>
    <w:rsid w:val="000532DF"/>
    <w:rsid w:val="00055455"/>
    <w:rsid w:val="00055904"/>
    <w:rsid w:val="00055DF7"/>
    <w:rsid w:val="0005688C"/>
    <w:rsid w:val="000568E2"/>
    <w:rsid w:val="00056984"/>
    <w:rsid w:val="00056BB7"/>
    <w:rsid w:val="00056E4F"/>
    <w:rsid w:val="00060318"/>
    <w:rsid w:val="00061522"/>
    <w:rsid w:val="000617BC"/>
    <w:rsid w:val="00061C82"/>
    <w:rsid w:val="0006204B"/>
    <w:rsid w:val="00062A26"/>
    <w:rsid w:val="00062E7C"/>
    <w:rsid w:val="0006307A"/>
    <w:rsid w:val="00064801"/>
    <w:rsid w:val="0006485F"/>
    <w:rsid w:val="00065DB6"/>
    <w:rsid w:val="00066A1B"/>
    <w:rsid w:val="000719A5"/>
    <w:rsid w:val="00073153"/>
    <w:rsid w:val="00074284"/>
    <w:rsid w:val="00074311"/>
    <w:rsid w:val="00074A1D"/>
    <w:rsid w:val="000756C2"/>
    <w:rsid w:val="000758B0"/>
    <w:rsid w:val="00076362"/>
    <w:rsid w:val="0007680F"/>
    <w:rsid w:val="00076938"/>
    <w:rsid w:val="00076EE6"/>
    <w:rsid w:val="00077027"/>
    <w:rsid w:val="00077329"/>
    <w:rsid w:val="0007765E"/>
    <w:rsid w:val="00077B0D"/>
    <w:rsid w:val="00077CDF"/>
    <w:rsid w:val="00077DFC"/>
    <w:rsid w:val="00082B94"/>
    <w:rsid w:val="00083269"/>
    <w:rsid w:val="00083511"/>
    <w:rsid w:val="0008473D"/>
    <w:rsid w:val="00087551"/>
    <w:rsid w:val="0008755F"/>
    <w:rsid w:val="00090091"/>
    <w:rsid w:val="00090B79"/>
    <w:rsid w:val="00090BB2"/>
    <w:rsid w:val="00090BC9"/>
    <w:rsid w:val="0009108D"/>
    <w:rsid w:val="000912DF"/>
    <w:rsid w:val="00093605"/>
    <w:rsid w:val="0009447A"/>
    <w:rsid w:val="000944E9"/>
    <w:rsid w:val="00094B13"/>
    <w:rsid w:val="00094C30"/>
    <w:rsid w:val="0009557B"/>
    <w:rsid w:val="0009568E"/>
    <w:rsid w:val="00095D39"/>
    <w:rsid w:val="000965E2"/>
    <w:rsid w:val="00096880"/>
    <w:rsid w:val="00096D94"/>
    <w:rsid w:val="00096E69"/>
    <w:rsid w:val="00097A4D"/>
    <w:rsid w:val="00097DC6"/>
    <w:rsid w:val="000A2221"/>
    <w:rsid w:val="000A5DB3"/>
    <w:rsid w:val="000A6095"/>
    <w:rsid w:val="000A7B3E"/>
    <w:rsid w:val="000B08A0"/>
    <w:rsid w:val="000B101F"/>
    <w:rsid w:val="000B14BE"/>
    <w:rsid w:val="000B242C"/>
    <w:rsid w:val="000B3462"/>
    <w:rsid w:val="000B364D"/>
    <w:rsid w:val="000B3662"/>
    <w:rsid w:val="000B42B9"/>
    <w:rsid w:val="000B4510"/>
    <w:rsid w:val="000B49DD"/>
    <w:rsid w:val="000B51EA"/>
    <w:rsid w:val="000B5480"/>
    <w:rsid w:val="000B6779"/>
    <w:rsid w:val="000B6B88"/>
    <w:rsid w:val="000B6FFA"/>
    <w:rsid w:val="000C02AC"/>
    <w:rsid w:val="000C100F"/>
    <w:rsid w:val="000C13F9"/>
    <w:rsid w:val="000C22B1"/>
    <w:rsid w:val="000C27DF"/>
    <w:rsid w:val="000C2E01"/>
    <w:rsid w:val="000C3175"/>
    <w:rsid w:val="000C378C"/>
    <w:rsid w:val="000C37FF"/>
    <w:rsid w:val="000C447F"/>
    <w:rsid w:val="000C4801"/>
    <w:rsid w:val="000C4F89"/>
    <w:rsid w:val="000C56D3"/>
    <w:rsid w:val="000C61A8"/>
    <w:rsid w:val="000C690C"/>
    <w:rsid w:val="000C7474"/>
    <w:rsid w:val="000C7D57"/>
    <w:rsid w:val="000D174E"/>
    <w:rsid w:val="000D273A"/>
    <w:rsid w:val="000D2A87"/>
    <w:rsid w:val="000D2E1B"/>
    <w:rsid w:val="000D3802"/>
    <w:rsid w:val="000D381D"/>
    <w:rsid w:val="000D3824"/>
    <w:rsid w:val="000D3E2C"/>
    <w:rsid w:val="000D3E2E"/>
    <w:rsid w:val="000D41A4"/>
    <w:rsid w:val="000D54C8"/>
    <w:rsid w:val="000D5AE4"/>
    <w:rsid w:val="000D62FE"/>
    <w:rsid w:val="000D7139"/>
    <w:rsid w:val="000D78FA"/>
    <w:rsid w:val="000D7FCE"/>
    <w:rsid w:val="000E1D33"/>
    <w:rsid w:val="000E22ED"/>
    <w:rsid w:val="000E2396"/>
    <w:rsid w:val="000E246A"/>
    <w:rsid w:val="000E39CD"/>
    <w:rsid w:val="000E4165"/>
    <w:rsid w:val="000E430D"/>
    <w:rsid w:val="000E4770"/>
    <w:rsid w:val="000E4943"/>
    <w:rsid w:val="000E51C0"/>
    <w:rsid w:val="000E5A43"/>
    <w:rsid w:val="000E6B04"/>
    <w:rsid w:val="000E6D24"/>
    <w:rsid w:val="000E7437"/>
    <w:rsid w:val="000E7FCA"/>
    <w:rsid w:val="000F01D3"/>
    <w:rsid w:val="000F23EB"/>
    <w:rsid w:val="000F2950"/>
    <w:rsid w:val="000F2AFD"/>
    <w:rsid w:val="000F2D2B"/>
    <w:rsid w:val="000F2F60"/>
    <w:rsid w:val="000F36A0"/>
    <w:rsid w:val="000F3E19"/>
    <w:rsid w:val="000F3E98"/>
    <w:rsid w:val="000F4D9B"/>
    <w:rsid w:val="000F4E1B"/>
    <w:rsid w:val="000F5169"/>
    <w:rsid w:val="000F5D97"/>
    <w:rsid w:val="000F6C98"/>
    <w:rsid w:val="000F744E"/>
    <w:rsid w:val="0010091F"/>
    <w:rsid w:val="00101D7B"/>
    <w:rsid w:val="00103D9C"/>
    <w:rsid w:val="00105AA5"/>
    <w:rsid w:val="00105B7C"/>
    <w:rsid w:val="0010691A"/>
    <w:rsid w:val="00106933"/>
    <w:rsid w:val="0010732F"/>
    <w:rsid w:val="0010740E"/>
    <w:rsid w:val="0010745E"/>
    <w:rsid w:val="00107D56"/>
    <w:rsid w:val="0011047C"/>
    <w:rsid w:val="001104FE"/>
    <w:rsid w:val="001108FC"/>
    <w:rsid w:val="0011143C"/>
    <w:rsid w:val="001119B0"/>
    <w:rsid w:val="00111E83"/>
    <w:rsid w:val="001126C8"/>
    <w:rsid w:val="00112B20"/>
    <w:rsid w:val="001134BF"/>
    <w:rsid w:val="00113A63"/>
    <w:rsid w:val="00113AD0"/>
    <w:rsid w:val="00113DA3"/>
    <w:rsid w:val="00113DA4"/>
    <w:rsid w:val="00114684"/>
    <w:rsid w:val="00115460"/>
    <w:rsid w:val="00116FB0"/>
    <w:rsid w:val="00117C89"/>
    <w:rsid w:val="00120B3B"/>
    <w:rsid w:val="00120BDC"/>
    <w:rsid w:val="00120EAE"/>
    <w:rsid w:val="00121895"/>
    <w:rsid w:val="00122020"/>
    <w:rsid w:val="001224D8"/>
    <w:rsid w:val="00122640"/>
    <w:rsid w:val="001229F3"/>
    <w:rsid w:val="00122C5C"/>
    <w:rsid w:val="00123BDF"/>
    <w:rsid w:val="0012420D"/>
    <w:rsid w:val="00124B04"/>
    <w:rsid w:val="0012503E"/>
    <w:rsid w:val="00125223"/>
    <w:rsid w:val="00126C63"/>
    <w:rsid w:val="00126FA5"/>
    <w:rsid w:val="0012764C"/>
    <w:rsid w:val="00127995"/>
    <w:rsid w:val="00130154"/>
    <w:rsid w:val="001304AB"/>
    <w:rsid w:val="00131BF1"/>
    <w:rsid w:val="00131E93"/>
    <w:rsid w:val="001322A1"/>
    <w:rsid w:val="00133CF2"/>
    <w:rsid w:val="00134CE3"/>
    <w:rsid w:val="0013561A"/>
    <w:rsid w:val="001365FD"/>
    <w:rsid w:val="0014004C"/>
    <w:rsid w:val="001406D0"/>
    <w:rsid w:val="00140C8A"/>
    <w:rsid w:val="00140ECD"/>
    <w:rsid w:val="001413F5"/>
    <w:rsid w:val="001416CC"/>
    <w:rsid w:val="00141D86"/>
    <w:rsid w:val="00142462"/>
    <w:rsid w:val="001429B6"/>
    <w:rsid w:val="00142B30"/>
    <w:rsid w:val="0014320E"/>
    <w:rsid w:val="00143D2A"/>
    <w:rsid w:val="0014565E"/>
    <w:rsid w:val="0014569A"/>
    <w:rsid w:val="001458ED"/>
    <w:rsid w:val="0014598B"/>
    <w:rsid w:val="00146454"/>
    <w:rsid w:val="00146A50"/>
    <w:rsid w:val="00146D12"/>
    <w:rsid w:val="00147129"/>
    <w:rsid w:val="00147187"/>
    <w:rsid w:val="00147935"/>
    <w:rsid w:val="00150CA7"/>
    <w:rsid w:val="00153E75"/>
    <w:rsid w:val="001549B8"/>
    <w:rsid w:val="00155804"/>
    <w:rsid w:val="00156256"/>
    <w:rsid w:val="00156C6B"/>
    <w:rsid w:val="00157A69"/>
    <w:rsid w:val="00157C6C"/>
    <w:rsid w:val="00157C75"/>
    <w:rsid w:val="00160DF3"/>
    <w:rsid w:val="00160EF7"/>
    <w:rsid w:val="001613AB"/>
    <w:rsid w:val="00161B86"/>
    <w:rsid w:val="00162CDA"/>
    <w:rsid w:val="00163104"/>
    <w:rsid w:val="00163CF9"/>
    <w:rsid w:val="0016417A"/>
    <w:rsid w:val="00165B7F"/>
    <w:rsid w:val="00165C7D"/>
    <w:rsid w:val="00166A81"/>
    <w:rsid w:val="00167020"/>
    <w:rsid w:val="001677E0"/>
    <w:rsid w:val="00167F9A"/>
    <w:rsid w:val="00171B58"/>
    <w:rsid w:val="00173179"/>
    <w:rsid w:val="001738A5"/>
    <w:rsid w:val="00173AE5"/>
    <w:rsid w:val="00174218"/>
    <w:rsid w:val="00174BE3"/>
    <w:rsid w:val="00175C59"/>
    <w:rsid w:val="00175CDA"/>
    <w:rsid w:val="00180104"/>
    <w:rsid w:val="00180995"/>
    <w:rsid w:val="00180A60"/>
    <w:rsid w:val="00180A76"/>
    <w:rsid w:val="0018133F"/>
    <w:rsid w:val="00181B21"/>
    <w:rsid w:val="00182633"/>
    <w:rsid w:val="0018330E"/>
    <w:rsid w:val="0018382F"/>
    <w:rsid w:val="00183D00"/>
    <w:rsid w:val="001844C8"/>
    <w:rsid w:val="00184786"/>
    <w:rsid w:val="00184EB1"/>
    <w:rsid w:val="00185724"/>
    <w:rsid w:val="0018622E"/>
    <w:rsid w:val="00186891"/>
    <w:rsid w:val="00186B0D"/>
    <w:rsid w:val="00186B1A"/>
    <w:rsid w:val="00187006"/>
    <w:rsid w:val="001878FC"/>
    <w:rsid w:val="00191789"/>
    <w:rsid w:val="001922AB"/>
    <w:rsid w:val="00192514"/>
    <w:rsid w:val="001926DE"/>
    <w:rsid w:val="00192CCC"/>
    <w:rsid w:val="00192E2F"/>
    <w:rsid w:val="00193769"/>
    <w:rsid w:val="00194107"/>
    <w:rsid w:val="00194602"/>
    <w:rsid w:val="0019460F"/>
    <w:rsid w:val="00194AD5"/>
    <w:rsid w:val="00194C87"/>
    <w:rsid w:val="00195236"/>
    <w:rsid w:val="001959B8"/>
    <w:rsid w:val="001974A1"/>
    <w:rsid w:val="001A06B4"/>
    <w:rsid w:val="001A0ACE"/>
    <w:rsid w:val="001A0CB6"/>
    <w:rsid w:val="001A0CDE"/>
    <w:rsid w:val="001A26D2"/>
    <w:rsid w:val="001A28C0"/>
    <w:rsid w:val="001A3704"/>
    <w:rsid w:val="001A479C"/>
    <w:rsid w:val="001A4D23"/>
    <w:rsid w:val="001A7161"/>
    <w:rsid w:val="001A71FB"/>
    <w:rsid w:val="001A737B"/>
    <w:rsid w:val="001A7A99"/>
    <w:rsid w:val="001A7C44"/>
    <w:rsid w:val="001B05EF"/>
    <w:rsid w:val="001B0788"/>
    <w:rsid w:val="001B0C9A"/>
    <w:rsid w:val="001B1BF2"/>
    <w:rsid w:val="001B378F"/>
    <w:rsid w:val="001B3C77"/>
    <w:rsid w:val="001B4621"/>
    <w:rsid w:val="001B4B19"/>
    <w:rsid w:val="001B4BAA"/>
    <w:rsid w:val="001B5A66"/>
    <w:rsid w:val="001B5F04"/>
    <w:rsid w:val="001B7607"/>
    <w:rsid w:val="001B7E6D"/>
    <w:rsid w:val="001C0747"/>
    <w:rsid w:val="001C0B5C"/>
    <w:rsid w:val="001C1B22"/>
    <w:rsid w:val="001C2781"/>
    <w:rsid w:val="001C39BB"/>
    <w:rsid w:val="001C3C04"/>
    <w:rsid w:val="001C4FB7"/>
    <w:rsid w:val="001C5972"/>
    <w:rsid w:val="001C5C7E"/>
    <w:rsid w:val="001C5CF8"/>
    <w:rsid w:val="001C5DBF"/>
    <w:rsid w:val="001C61D0"/>
    <w:rsid w:val="001C6A5D"/>
    <w:rsid w:val="001C7CDA"/>
    <w:rsid w:val="001D0489"/>
    <w:rsid w:val="001D10B0"/>
    <w:rsid w:val="001D1777"/>
    <w:rsid w:val="001D2029"/>
    <w:rsid w:val="001D20AB"/>
    <w:rsid w:val="001D2303"/>
    <w:rsid w:val="001D2358"/>
    <w:rsid w:val="001D2365"/>
    <w:rsid w:val="001D26A8"/>
    <w:rsid w:val="001D3990"/>
    <w:rsid w:val="001D39D8"/>
    <w:rsid w:val="001D5758"/>
    <w:rsid w:val="001D5ED3"/>
    <w:rsid w:val="001D637E"/>
    <w:rsid w:val="001D6AB2"/>
    <w:rsid w:val="001D6B2F"/>
    <w:rsid w:val="001D6D3D"/>
    <w:rsid w:val="001D6EA1"/>
    <w:rsid w:val="001D7B29"/>
    <w:rsid w:val="001D7C48"/>
    <w:rsid w:val="001E06F3"/>
    <w:rsid w:val="001E0A0A"/>
    <w:rsid w:val="001E0C54"/>
    <w:rsid w:val="001E2CD6"/>
    <w:rsid w:val="001E30CE"/>
    <w:rsid w:val="001E3637"/>
    <w:rsid w:val="001E432D"/>
    <w:rsid w:val="001E46C2"/>
    <w:rsid w:val="001E47BD"/>
    <w:rsid w:val="001E4E9F"/>
    <w:rsid w:val="001E5009"/>
    <w:rsid w:val="001E50DD"/>
    <w:rsid w:val="001E5C1D"/>
    <w:rsid w:val="001E5E23"/>
    <w:rsid w:val="001E62F3"/>
    <w:rsid w:val="001E63DF"/>
    <w:rsid w:val="001E6D07"/>
    <w:rsid w:val="001F0496"/>
    <w:rsid w:val="001F1051"/>
    <w:rsid w:val="001F10C3"/>
    <w:rsid w:val="001F1333"/>
    <w:rsid w:val="001F16E3"/>
    <w:rsid w:val="001F24EB"/>
    <w:rsid w:val="001F27CD"/>
    <w:rsid w:val="001F2899"/>
    <w:rsid w:val="001F3CD8"/>
    <w:rsid w:val="001F3F90"/>
    <w:rsid w:val="001F3FA9"/>
    <w:rsid w:val="001F46DC"/>
    <w:rsid w:val="001F4C11"/>
    <w:rsid w:val="001F5676"/>
    <w:rsid w:val="001F593D"/>
    <w:rsid w:val="001F7AAE"/>
    <w:rsid w:val="00200089"/>
    <w:rsid w:val="00200094"/>
    <w:rsid w:val="00200639"/>
    <w:rsid w:val="00201E8E"/>
    <w:rsid w:val="00203943"/>
    <w:rsid w:val="0020510C"/>
    <w:rsid w:val="00205E00"/>
    <w:rsid w:val="002063AC"/>
    <w:rsid w:val="00206663"/>
    <w:rsid w:val="00210C2E"/>
    <w:rsid w:val="002118D2"/>
    <w:rsid w:val="00212972"/>
    <w:rsid w:val="00212AB3"/>
    <w:rsid w:val="00212F7F"/>
    <w:rsid w:val="0021325F"/>
    <w:rsid w:val="002135A8"/>
    <w:rsid w:val="00213800"/>
    <w:rsid w:val="00213C87"/>
    <w:rsid w:val="00215490"/>
    <w:rsid w:val="00215DEE"/>
    <w:rsid w:val="00215E19"/>
    <w:rsid w:val="0021619D"/>
    <w:rsid w:val="00217525"/>
    <w:rsid w:val="00217531"/>
    <w:rsid w:val="00220A3F"/>
    <w:rsid w:val="00220F66"/>
    <w:rsid w:val="0022111F"/>
    <w:rsid w:val="00221204"/>
    <w:rsid w:val="00221756"/>
    <w:rsid w:val="002221C5"/>
    <w:rsid w:val="002225CD"/>
    <w:rsid w:val="002226F1"/>
    <w:rsid w:val="0022275F"/>
    <w:rsid w:val="0022296E"/>
    <w:rsid w:val="00222D91"/>
    <w:rsid w:val="0022325F"/>
    <w:rsid w:val="00224E92"/>
    <w:rsid w:val="00225656"/>
    <w:rsid w:val="00226400"/>
    <w:rsid w:val="00226616"/>
    <w:rsid w:val="00226771"/>
    <w:rsid w:val="00226CD9"/>
    <w:rsid w:val="00227055"/>
    <w:rsid w:val="00227EC3"/>
    <w:rsid w:val="002308D4"/>
    <w:rsid w:val="00230DAE"/>
    <w:rsid w:val="00230EF5"/>
    <w:rsid w:val="00231981"/>
    <w:rsid w:val="0023231A"/>
    <w:rsid w:val="002326A8"/>
    <w:rsid w:val="002329A4"/>
    <w:rsid w:val="002331CE"/>
    <w:rsid w:val="00233D2A"/>
    <w:rsid w:val="00233DBD"/>
    <w:rsid w:val="00234FCC"/>
    <w:rsid w:val="00235C71"/>
    <w:rsid w:val="0023689C"/>
    <w:rsid w:val="002368D3"/>
    <w:rsid w:val="00237EA6"/>
    <w:rsid w:val="00240BC1"/>
    <w:rsid w:val="0024161A"/>
    <w:rsid w:val="002416A3"/>
    <w:rsid w:val="00242081"/>
    <w:rsid w:val="00242090"/>
    <w:rsid w:val="00242595"/>
    <w:rsid w:val="00243C53"/>
    <w:rsid w:val="002458D6"/>
    <w:rsid w:val="00245CA2"/>
    <w:rsid w:val="00245CDD"/>
    <w:rsid w:val="002460B5"/>
    <w:rsid w:val="00246C5F"/>
    <w:rsid w:val="002471A2"/>
    <w:rsid w:val="00247408"/>
    <w:rsid w:val="0024764A"/>
    <w:rsid w:val="00247974"/>
    <w:rsid w:val="00247F61"/>
    <w:rsid w:val="002502E2"/>
    <w:rsid w:val="00251261"/>
    <w:rsid w:val="0025321E"/>
    <w:rsid w:val="00254486"/>
    <w:rsid w:val="00254CFC"/>
    <w:rsid w:val="00255900"/>
    <w:rsid w:val="00255DA7"/>
    <w:rsid w:val="00256440"/>
    <w:rsid w:val="0025652F"/>
    <w:rsid w:val="002605BE"/>
    <w:rsid w:val="0026074E"/>
    <w:rsid w:val="002608BE"/>
    <w:rsid w:val="002609DF"/>
    <w:rsid w:val="00260A09"/>
    <w:rsid w:val="00260EE0"/>
    <w:rsid w:val="0026101A"/>
    <w:rsid w:val="00261083"/>
    <w:rsid w:val="002614D2"/>
    <w:rsid w:val="0026257A"/>
    <w:rsid w:val="00263117"/>
    <w:rsid w:val="002643DA"/>
    <w:rsid w:val="00264FC3"/>
    <w:rsid w:val="00265CB8"/>
    <w:rsid w:val="00265F41"/>
    <w:rsid w:val="00266243"/>
    <w:rsid w:val="00266523"/>
    <w:rsid w:val="00267315"/>
    <w:rsid w:val="002676A5"/>
    <w:rsid w:val="00267730"/>
    <w:rsid w:val="00267811"/>
    <w:rsid w:val="002707B3"/>
    <w:rsid w:val="002718C9"/>
    <w:rsid w:val="00271BD6"/>
    <w:rsid w:val="0027261A"/>
    <w:rsid w:val="0027293F"/>
    <w:rsid w:val="00272AC9"/>
    <w:rsid w:val="00272D9F"/>
    <w:rsid w:val="002741D7"/>
    <w:rsid w:val="002742C3"/>
    <w:rsid w:val="00274558"/>
    <w:rsid w:val="0027474D"/>
    <w:rsid w:val="00275015"/>
    <w:rsid w:val="00275827"/>
    <w:rsid w:val="002759F2"/>
    <w:rsid w:val="00276991"/>
    <w:rsid w:val="00276D0C"/>
    <w:rsid w:val="002771D5"/>
    <w:rsid w:val="0028169D"/>
    <w:rsid w:val="00281AA0"/>
    <w:rsid w:val="00281F0F"/>
    <w:rsid w:val="002827C9"/>
    <w:rsid w:val="00283921"/>
    <w:rsid w:val="00283CAD"/>
    <w:rsid w:val="0028472B"/>
    <w:rsid w:val="002848C1"/>
    <w:rsid w:val="0028524F"/>
    <w:rsid w:val="0028608D"/>
    <w:rsid w:val="0028711E"/>
    <w:rsid w:val="002871BB"/>
    <w:rsid w:val="00291BF6"/>
    <w:rsid w:val="00291CE1"/>
    <w:rsid w:val="002920A7"/>
    <w:rsid w:val="002929DC"/>
    <w:rsid w:val="002930B6"/>
    <w:rsid w:val="0029391A"/>
    <w:rsid w:val="00293D05"/>
    <w:rsid w:val="00293EEA"/>
    <w:rsid w:val="00294177"/>
    <w:rsid w:val="00294DE4"/>
    <w:rsid w:val="00294E84"/>
    <w:rsid w:val="0029574C"/>
    <w:rsid w:val="00297068"/>
    <w:rsid w:val="002A0A5F"/>
    <w:rsid w:val="002A0DDD"/>
    <w:rsid w:val="002A18BF"/>
    <w:rsid w:val="002A1F8C"/>
    <w:rsid w:val="002A32D4"/>
    <w:rsid w:val="002A37A4"/>
    <w:rsid w:val="002A3EE2"/>
    <w:rsid w:val="002A414B"/>
    <w:rsid w:val="002A5087"/>
    <w:rsid w:val="002A619F"/>
    <w:rsid w:val="002A7C3D"/>
    <w:rsid w:val="002A7DEC"/>
    <w:rsid w:val="002B0268"/>
    <w:rsid w:val="002B0299"/>
    <w:rsid w:val="002B0441"/>
    <w:rsid w:val="002B1328"/>
    <w:rsid w:val="002B1A5D"/>
    <w:rsid w:val="002B1BE3"/>
    <w:rsid w:val="002B218A"/>
    <w:rsid w:val="002B274D"/>
    <w:rsid w:val="002B342F"/>
    <w:rsid w:val="002B3578"/>
    <w:rsid w:val="002B40AD"/>
    <w:rsid w:val="002B4128"/>
    <w:rsid w:val="002B47C4"/>
    <w:rsid w:val="002B524C"/>
    <w:rsid w:val="002B56F9"/>
    <w:rsid w:val="002B67BE"/>
    <w:rsid w:val="002B68FE"/>
    <w:rsid w:val="002B6E50"/>
    <w:rsid w:val="002B7647"/>
    <w:rsid w:val="002B7757"/>
    <w:rsid w:val="002B7A23"/>
    <w:rsid w:val="002B7FDE"/>
    <w:rsid w:val="002C023B"/>
    <w:rsid w:val="002C0585"/>
    <w:rsid w:val="002C1AA3"/>
    <w:rsid w:val="002C4027"/>
    <w:rsid w:val="002C41AE"/>
    <w:rsid w:val="002C481C"/>
    <w:rsid w:val="002C51E7"/>
    <w:rsid w:val="002C6084"/>
    <w:rsid w:val="002C6CC5"/>
    <w:rsid w:val="002C6E7A"/>
    <w:rsid w:val="002C71BD"/>
    <w:rsid w:val="002D014D"/>
    <w:rsid w:val="002D088D"/>
    <w:rsid w:val="002D1024"/>
    <w:rsid w:val="002D2904"/>
    <w:rsid w:val="002D339A"/>
    <w:rsid w:val="002D3862"/>
    <w:rsid w:val="002D440C"/>
    <w:rsid w:val="002D4DE9"/>
    <w:rsid w:val="002D52DF"/>
    <w:rsid w:val="002D54EC"/>
    <w:rsid w:val="002D5BD6"/>
    <w:rsid w:val="002D65EA"/>
    <w:rsid w:val="002D66C2"/>
    <w:rsid w:val="002D6A11"/>
    <w:rsid w:val="002D6F84"/>
    <w:rsid w:val="002D7021"/>
    <w:rsid w:val="002D751A"/>
    <w:rsid w:val="002D769D"/>
    <w:rsid w:val="002D7985"/>
    <w:rsid w:val="002E0CB4"/>
    <w:rsid w:val="002E0D07"/>
    <w:rsid w:val="002E0D7E"/>
    <w:rsid w:val="002E26C2"/>
    <w:rsid w:val="002E2FB7"/>
    <w:rsid w:val="002E31AE"/>
    <w:rsid w:val="002E40E5"/>
    <w:rsid w:val="002E4BFE"/>
    <w:rsid w:val="002E62B8"/>
    <w:rsid w:val="002E737B"/>
    <w:rsid w:val="002E7430"/>
    <w:rsid w:val="002E7C4B"/>
    <w:rsid w:val="002F153B"/>
    <w:rsid w:val="002F2470"/>
    <w:rsid w:val="002F2D1B"/>
    <w:rsid w:val="002F419D"/>
    <w:rsid w:val="002F42D1"/>
    <w:rsid w:val="002F5CE5"/>
    <w:rsid w:val="002F5E76"/>
    <w:rsid w:val="002F6313"/>
    <w:rsid w:val="002F69F5"/>
    <w:rsid w:val="002F7206"/>
    <w:rsid w:val="002F776A"/>
    <w:rsid w:val="00300054"/>
    <w:rsid w:val="00300347"/>
    <w:rsid w:val="003005FF"/>
    <w:rsid w:val="00300612"/>
    <w:rsid w:val="00300FEB"/>
    <w:rsid w:val="00301AE2"/>
    <w:rsid w:val="00302271"/>
    <w:rsid w:val="0030254A"/>
    <w:rsid w:val="00303027"/>
    <w:rsid w:val="00303585"/>
    <w:rsid w:val="00303B84"/>
    <w:rsid w:val="003055D0"/>
    <w:rsid w:val="003078A8"/>
    <w:rsid w:val="0031063C"/>
    <w:rsid w:val="00310710"/>
    <w:rsid w:val="00310F14"/>
    <w:rsid w:val="0031178D"/>
    <w:rsid w:val="00311CC9"/>
    <w:rsid w:val="003125E6"/>
    <w:rsid w:val="00312861"/>
    <w:rsid w:val="00313A4E"/>
    <w:rsid w:val="00313B63"/>
    <w:rsid w:val="00314806"/>
    <w:rsid w:val="00314A6A"/>
    <w:rsid w:val="00314AFB"/>
    <w:rsid w:val="00315414"/>
    <w:rsid w:val="00315C0F"/>
    <w:rsid w:val="0031609A"/>
    <w:rsid w:val="00316DBD"/>
    <w:rsid w:val="0031775D"/>
    <w:rsid w:val="00320AF8"/>
    <w:rsid w:val="003210FA"/>
    <w:rsid w:val="003225E3"/>
    <w:rsid w:val="00322BE1"/>
    <w:rsid w:val="00322C70"/>
    <w:rsid w:val="00323146"/>
    <w:rsid w:val="00324AAE"/>
    <w:rsid w:val="0032563C"/>
    <w:rsid w:val="00325FD4"/>
    <w:rsid w:val="00326E70"/>
    <w:rsid w:val="0032714D"/>
    <w:rsid w:val="00327269"/>
    <w:rsid w:val="00327418"/>
    <w:rsid w:val="003279E7"/>
    <w:rsid w:val="003311CD"/>
    <w:rsid w:val="00331B01"/>
    <w:rsid w:val="00331EBE"/>
    <w:rsid w:val="0033279B"/>
    <w:rsid w:val="00332DEF"/>
    <w:rsid w:val="00332EA2"/>
    <w:rsid w:val="003331CB"/>
    <w:rsid w:val="00333811"/>
    <w:rsid w:val="00335B8D"/>
    <w:rsid w:val="00337F68"/>
    <w:rsid w:val="00340406"/>
    <w:rsid w:val="00342115"/>
    <w:rsid w:val="003433A1"/>
    <w:rsid w:val="00343415"/>
    <w:rsid w:val="00343E16"/>
    <w:rsid w:val="003444F4"/>
    <w:rsid w:val="003458B9"/>
    <w:rsid w:val="00345E4D"/>
    <w:rsid w:val="00346489"/>
    <w:rsid w:val="0034668A"/>
    <w:rsid w:val="00346D1B"/>
    <w:rsid w:val="003472F6"/>
    <w:rsid w:val="003514C6"/>
    <w:rsid w:val="003515D3"/>
    <w:rsid w:val="003516BC"/>
    <w:rsid w:val="0035244F"/>
    <w:rsid w:val="00352BC6"/>
    <w:rsid w:val="00352E24"/>
    <w:rsid w:val="003535D2"/>
    <w:rsid w:val="003552E6"/>
    <w:rsid w:val="003566E5"/>
    <w:rsid w:val="003574D7"/>
    <w:rsid w:val="00357DDF"/>
    <w:rsid w:val="00360013"/>
    <w:rsid w:val="003601F0"/>
    <w:rsid w:val="003604F5"/>
    <w:rsid w:val="0036146F"/>
    <w:rsid w:val="0036148E"/>
    <w:rsid w:val="003618CD"/>
    <w:rsid w:val="00361BF8"/>
    <w:rsid w:val="00361EFE"/>
    <w:rsid w:val="00362170"/>
    <w:rsid w:val="0036247D"/>
    <w:rsid w:val="00362C7C"/>
    <w:rsid w:val="0036307D"/>
    <w:rsid w:val="003644F0"/>
    <w:rsid w:val="00364E60"/>
    <w:rsid w:val="00364F45"/>
    <w:rsid w:val="003651D4"/>
    <w:rsid w:val="003657BF"/>
    <w:rsid w:val="00365A99"/>
    <w:rsid w:val="00365E15"/>
    <w:rsid w:val="00366733"/>
    <w:rsid w:val="00366803"/>
    <w:rsid w:val="00367A53"/>
    <w:rsid w:val="00367C5E"/>
    <w:rsid w:val="00367D4C"/>
    <w:rsid w:val="00367DEA"/>
    <w:rsid w:val="003703B8"/>
    <w:rsid w:val="00370613"/>
    <w:rsid w:val="00372B46"/>
    <w:rsid w:val="00372DC5"/>
    <w:rsid w:val="00372F29"/>
    <w:rsid w:val="00373519"/>
    <w:rsid w:val="00373A7B"/>
    <w:rsid w:val="00374C72"/>
    <w:rsid w:val="0037505B"/>
    <w:rsid w:val="00376BF7"/>
    <w:rsid w:val="00376E1F"/>
    <w:rsid w:val="00377C24"/>
    <w:rsid w:val="00377CD4"/>
    <w:rsid w:val="00380FA5"/>
    <w:rsid w:val="003813CD"/>
    <w:rsid w:val="00381B45"/>
    <w:rsid w:val="00381D45"/>
    <w:rsid w:val="00381E3B"/>
    <w:rsid w:val="00382C76"/>
    <w:rsid w:val="00382E6C"/>
    <w:rsid w:val="00383006"/>
    <w:rsid w:val="00383BCB"/>
    <w:rsid w:val="00384499"/>
    <w:rsid w:val="00386931"/>
    <w:rsid w:val="00387F8B"/>
    <w:rsid w:val="00390105"/>
    <w:rsid w:val="00390171"/>
    <w:rsid w:val="00390E9C"/>
    <w:rsid w:val="00393374"/>
    <w:rsid w:val="003945B3"/>
    <w:rsid w:val="00394D6D"/>
    <w:rsid w:val="00397674"/>
    <w:rsid w:val="00397D05"/>
    <w:rsid w:val="00397D80"/>
    <w:rsid w:val="003A00AC"/>
    <w:rsid w:val="003A0F06"/>
    <w:rsid w:val="003A2A39"/>
    <w:rsid w:val="003A4D09"/>
    <w:rsid w:val="003A58F0"/>
    <w:rsid w:val="003A5F94"/>
    <w:rsid w:val="003A6258"/>
    <w:rsid w:val="003A6E33"/>
    <w:rsid w:val="003A707E"/>
    <w:rsid w:val="003B1946"/>
    <w:rsid w:val="003B2F82"/>
    <w:rsid w:val="003B3964"/>
    <w:rsid w:val="003B39AD"/>
    <w:rsid w:val="003B3B9A"/>
    <w:rsid w:val="003B40AF"/>
    <w:rsid w:val="003B481C"/>
    <w:rsid w:val="003B50CB"/>
    <w:rsid w:val="003B52B0"/>
    <w:rsid w:val="003B5ACC"/>
    <w:rsid w:val="003B73D7"/>
    <w:rsid w:val="003B753E"/>
    <w:rsid w:val="003B78CA"/>
    <w:rsid w:val="003C1520"/>
    <w:rsid w:val="003C1563"/>
    <w:rsid w:val="003C17AF"/>
    <w:rsid w:val="003C19A5"/>
    <w:rsid w:val="003C1DD9"/>
    <w:rsid w:val="003C2304"/>
    <w:rsid w:val="003C2D3E"/>
    <w:rsid w:val="003C3135"/>
    <w:rsid w:val="003C3FEF"/>
    <w:rsid w:val="003C4B53"/>
    <w:rsid w:val="003C4EF4"/>
    <w:rsid w:val="003C6294"/>
    <w:rsid w:val="003C6A7B"/>
    <w:rsid w:val="003C6CC7"/>
    <w:rsid w:val="003C70AB"/>
    <w:rsid w:val="003C70D9"/>
    <w:rsid w:val="003D058B"/>
    <w:rsid w:val="003D1402"/>
    <w:rsid w:val="003D1543"/>
    <w:rsid w:val="003D23CB"/>
    <w:rsid w:val="003D2972"/>
    <w:rsid w:val="003D3B79"/>
    <w:rsid w:val="003D4113"/>
    <w:rsid w:val="003D59AC"/>
    <w:rsid w:val="003D5AFB"/>
    <w:rsid w:val="003D5CCC"/>
    <w:rsid w:val="003D6023"/>
    <w:rsid w:val="003E0975"/>
    <w:rsid w:val="003E0F71"/>
    <w:rsid w:val="003E0FA7"/>
    <w:rsid w:val="003E1FB9"/>
    <w:rsid w:val="003E226F"/>
    <w:rsid w:val="003E2511"/>
    <w:rsid w:val="003E289C"/>
    <w:rsid w:val="003E337D"/>
    <w:rsid w:val="003E465C"/>
    <w:rsid w:val="003E6F51"/>
    <w:rsid w:val="003E77A0"/>
    <w:rsid w:val="003F0440"/>
    <w:rsid w:val="003F0AF1"/>
    <w:rsid w:val="003F3F5E"/>
    <w:rsid w:val="003F45BF"/>
    <w:rsid w:val="003F541A"/>
    <w:rsid w:val="003F5665"/>
    <w:rsid w:val="003F5FBA"/>
    <w:rsid w:val="003F6F57"/>
    <w:rsid w:val="003F78D6"/>
    <w:rsid w:val="004006A8"/>
    <w:rsid w:val="0040076E"/>
    <w:rsid w:val="00400B30"/>
    <w:rsid w:val="00400C20"/>
    <w:rsid w:val="00400D26"/>
    <w:rsid w:val="00400EDC"/>
    <w:rsid w:val="004016B5"/>
    <w:rsid w:val="00401D3D"/>
    <w:rsid w:val="00402E16"/>
    <w:rsid w:val="00404109"/>
    <w:rsid w:val="00404460"/>
    <w:rsid w:val="00404773"/>
    <w:rsid w:val="0040477A"/>
    <w:rsid w:val="00404E7F"/>
    <w:rsid w:val="00406D2D"/>
    <w:rsid w:val="00406EF2"/>
    <w:rsid w:val="0041093F"/>
    <w:rsid w:val="00411447"/>
    <w:rsid w:val="00411677"/>
    <w:rsid w:val="00412115"/>
    <w:rsid w:val="004131CA"/>
    <w:rsid w:val="00413E3D"/>
    <w:rsid w:val="004146A8"/>
    <w:rsid w:val="00414A07"/>
    <w:rsid w:val="004153B6"/>
    <w:rsid w:val="00415BE9"/>
    <w:rsid w:val="0041633B"/>
    <w:rsid w:val="004164D2"/>
    <w:rsid w:val="004168EC"/>
    <w:rsid w:val="0042050E"/>
    <w:rsid w:val="00420834"/>
    <w:rsid w:val="00420EFC"/>
    <w:rsid w:val="00421980"/>
    <w:rsid w:val="00421A3E"/>
    <w:rsid w:val="00422434"/>
    <w:rsid w:val="00422483"/>
    <w:rsid w:val="00422CE2"/>
    <w:rsid w:val="00423B77"/>
    <w:rsid w:val="00423B92"/>
    <w:rsid w:val="00424234"/>
    <w:rsid w:val="00425076"/>
    <w:rsid w:val="0042518B"/>
    <w:rsid w:val="004256C1"/>
    <w:rsid w:val="00425A41"/>
    <w:rsid w:val="00425D6F"/>
    <w:rsid w:val="0042622A"/>
    <w:rsid w:val="004265C9"/>
    <w:rsid w:val="00426940"/>
    <w:rsid w:val="00426D73"/>
    <w:rsid w:val="00427194"/>
    <w:rsid w:val="0042770C"/>
    <w:rsid w:val="00427B9D"/>
    <w:rsid w:val="00430220"/>
    <w:rsid w:val="00430240"/>
    <w:rsid w:val="004307C8"/>
    <w:rsid w:val="00430B56"/>
    <w:rsid w:val="00430E28"/>
    <w:rsid w:val="00430F15"/>
    <w:rsid w:val="00431402"/>
    <w:rsid w:val="004318E5"/>
    <w:rsid w:val="00431C9B"/>
    <w:rsid w:val="00432416"/>
    <w:rsid w:val="00432C0D"/>
    <w:rsid w:val="004375FF"/>
    <w:rsid w:val="00437B95"/>
    <w:rsid w:val="00437C03"/>
    <w:rsid w:val="0044001D"/>
    <w:rsid w:val="0044067B"/>
    <w:rsid w:val="004409AD"/>
    <w:rsid w:val="00440D95"/>
    <w:rsid w:val="00440E72"/>
    <w:rsid w:val="00440EA3"/>
    <w:rsid w:val="00440FFB"/>
    <w:rsid w:val="00441202"/>
    <w:rsid w:val="004412D9"/>
    <w:rsid w:val="00441314"/>
    <w:rsid w:val="00441D25"/>
    <w:rsid w:val="00441E78"/>
    <w:rsid w:val="004424B5"/>
    <w:rsid w:val="00443B86"/>
    <w:rsid w:val="00443C2B"/>
    <w:rsid w:val="00445002"/>
    <w:rsid w:val="004455EA"/>
    <w:rsid w:val="004459CA"/>
    <w:rsid w:val="00445A49"/>
    <w:rsid w:val="00445C91"/>
    <w:rsid w:val="004463D7"/>
    <w:rsid w:val="00446B82"/>
    <w:rsid w:val="00447009"/>
    <w:rsid w:val="00447219"/>
    <w:rsid w:val="00447274"/>
    <w:rsid w:val="00447628"/>
    <w:rsid w:val="00447E30"/>
    <w:rsid w:val="00450CDB"/>
    <w:rsid w:val="00450D4B"/>
    <w:rsid w:val="004514DE"/>
    <w:rsid w:val="00451F8F"/>
    <w:rsid w:val="0045207A"/>
    <w:rsid w:val="00452D29"/>
    <w:rsid w:val="0045371B"/>
    <w:rsid w:val="00453778"/>
    <w:rsid w:val="00454030"/>
    <w:rsid w:val="00454351"/>
    <w:rsid w:val="00454BFA"/>
    <w:rsid w:val="00454F02"/>
    <w:rsid w:val="0045525D"/>
    <w:rsid w:val="004553F2"/>
    <w:rsid w:val="0045558D"/>
    <w:rsid w:val="004560EC"/>
    <w:rsid w:val="004574F6"/>
    <w:rsid w:val="004603A6"/>
    <w:rsid w:val="00460DAF"/>
    <w:rsid w:val="004624C4"/>
    <w:rsid w:val="00463712"/>
    <w:rsid w:val="00464067"/>
    <w:rsid w:val="0046407F"/>
    <w:rsid w:val="00464346"/>
    <w:rsid w:val="004645E4"/>
    <w:rsid w:val="0046536F"/>
    <w:rsid w:val="0046617E"/>
    <w:rsid w:val="00466CD3"/>
    <w:rsid w:val="00471536"/>
    <w:rsid w:val="004746D7"/>
    <w:rsid w:val="00475372"/>
    <w:rsid w:val="00475A6F"/>
    <w:rsid w:val="004763E2"/>
    <w:rsid w:val="00477151"/>
    <w:rsid w:val="004779D5"/>
    <w:rsid w:val="004812C6"/>
    <w:rsid w:val="004822FF"/>
    <w:rsid w:val="0048387B"/>
    <w:rsid w:val="00484AC0"/>
    <w:rsid w:val="00485FFB"/>
    <w:rsid w:val="004860A5"/>
    <w:rsid w:val="0048684A"/>
    <w:rsid w:val="004877EF"/>
    <w:rsid w:val="00490746"/>
    <w:rsid w:val="00490B47"/>
    <w:rsid w:val="00490F1A"/>
    <w:rsid w:val="0049162D"/>
    <w:rsid w:val="004917DD"/>
    <w:rsid w:val="00491B36"/>
    <w:rsid w:val="00492601"/>
    <w:rsid w:val="00492FEB"/>
    <w:rsid w:val="004932D0"/>
    <w:rsid w:val="0049354A"/>
    <w:rsid w:val="0049453F"/>
    <w:rsid w:val="00494683"/>
    <w:rsid w:val="00494AEF"/>
    <w:rsid w:val="00497791"/>
    <w:rsid w:val="004A0FCA"/>
    <w:rsid w:val="004A1F77"/>
    <w:rsid w:val="004A1FC2"/>
    <w:rsid w:val="004A2292"/>
    <w:rsid w:val="004A2492"/>
    <w:rsid w:val="004A3F9E"/>
    <w:rsid w:val="004A60FD"/>
    <w:rsid w:val="004A7AE6"/>
    <w:rsid w:val="004A7F0C"/>
    <w:rsid w:val="004B104B"/>
    <w:rsid w:val="004B334E"/>
    <w:rsid w:val="004B37CD"/>
    <w:rsid w:val="004B3CB1"/>
    <w:rsid w:val="004B3D35"/>
    <w:rsid w:val="004B4374"/>
    <w:rsid w:val="004B4C4B"/>
    <w:rsid w:val="004B55E8"/>
    <w:rsid w:val="004B5B00"/>
    <w:rsid w:val="004B691A"/>
    <w:rsid w:val="004B7B78"/>
    <w:rsid w:val="004B7F72"/>
    <w:rsid w:val="004C045A"/>
    <w:rsid w:val="004C06E8"/>
    <w:rsid w:val="004C081A"/>
    <w:rsid w:val="004C1666"/>
    <w:rsid w:val="004C1C59"/>
    <w:rsid w:val="004C20FA"/>
    <w:rsid w:val="004C5E1B"/>
    <w:rsid w:val="004C78A3"/>
    <w:rsid w:val="004C7DC9"/>
    <w:rsid w:val="004C7E11"/>
    <w:rsid w:val="004C7E63"/>
    <w:rsid w:val="004D0762"/>
    <w:rsid w:val="004D1B23"/>
    <w:rsid w:val="004D20D8"/>
    <w:rsid w:val="004D28D7"/>
    <w:rsid w:val="004D3090"/>
    <w:rsid w:val="004D3119"/>
    <w:rsid w:val="004D455C"/>
    <w:rsid w:val="004D4712"/>
    <w:rsid w:val="004D5BEA"/>
    <w:rsid w:val="004D5C37"/>
    <w:rsid w:val="004D5E9B"/>
    <w:rsid w:val="004D620F"/>
    <w:rsid w:val="004D62B7"/>
    <w:rsid w:val="004D75E0"/>
    <w:rsid w:val="004D7820"/>
    <w:rsid w:val="004E0E69"/>
    <w:rsid w:val="004E1514"/>
    <w:rsid w:val="004E2CA1"/>
    <w:rsid w:val="004E3CC8"/>
    <w:rsid w:val="004E407A"/>
    <w:rsid w:val="004E45BC"/>
    <w:rsid w:val="004E5245"/>
    <w:rsid w:val="004E589A"/>
    <w:rsid w:val="004E7582"/>
    <w:rsid w:val="004E76EF"/>
    <w:rsid w:val="004F027F"/>
    <w:rsid w:val="004F08AC"/>
    <w:rsid w:val="004F1ABD"/>
    <w:rsid w:val="004F1B1D"/>
    <w:rsid w:val="004F234A"/>
    <w:rsid w:val="004F40D6"/>
    <w:rsid w:val="004F455A"/>
    <w:rsid w:val="004F4670"/>
    <w:rsid w:val="004F498B"/>
    <w:rsid w:val="004F4FCF"/>
    <w:rsid w:val="004F5303"/>
    <w:rsid w:val="004F5B30"/>
    <w:rsid w:val="004F5F29"/>
    <w:rsid w:val="004F602B"/>
    <w:rsid w:val="004F6737"/>
    <w:rsid w:val="004F6E64"/>
    <w:rsid w:val="0050068A"/>
    <w:rsid w:val="00500CB8"/>
    <w:rsid w:val="00500E23"/>
    <w:rsid w:val="0050156E"/>
    <w:rsid w:val="00501ACE"/>
    <w:rsid w:val="00502684"/>
    <w:rsid w:val="0050396C"/>
    <w:rsid w:val="00503975"/>
    <w:rsid w:val="00503AD4"/>
    <w:rsid w:val="00504FC6"/>
    <w:rsid w:val="0050552B"/>
    <w:rsid w:val="0050626F"/>
    <w:rsid w:val="00506BCC"/>
    <w:rsid w:val="00507C28"/>
    <w:rsid w:val="00507C48"/>
    <w:rsid w:val="005118A4"/>
    <w:rsid w:val="00511C47"/>
    <w:rsid w:val="005123A5"/>
    <w:rsid w:val="00513B21"/>
    <w:rsid w:val="00513CA7"/>
    <w:rsid w:val="0051421D"/>
    <w:rsid w:val="0051431A"/>
    <w:rsid w:val="005144B6"/>
    <w:rsid w:val="0051483C"/>
    <w:rsid w:val="0051536D"/>
    <w:rsid w:val="005154CA"/>
    <w:rsid w:val="00515819"/>
    <w:rsid w:val="005161F5"/>
    <w:rsid w:val="0051642E"/>
    <w:rsid w:val="00517037"/>
    <w:rsid w:val="00517387"/>
    <w:rsid w:val="00517401"/>
    <w:rsid w:val="00517824"/>
    <w:rsid w:val="00517952"/>
    <w:rsid w:val="00520582"/>
    <w:rsid w:val="00521649"/>
    <w:rsid w:val="00522195"/>
    <w:rsid w:val="005244A4"/>
    <w:rsid w:val="005249D8"/>
    <w:rsid w:val="00525156"/>
    <w:rsid w:val="0052516E"/>
    <w:rsid w:val="005251C9"/>
    <w:rsid w:val="00525489"/>
    <w:rsid w:val="00527377"/>
    <w:rsid w:val="00527B25"/>
    <w:rsid w:val="005310FE"/>
    <w:rsid w:val="005344CD"/>
    <w:rsid w:val="00534E14"/>
    <w:rsid w:val="00534F30"/>
    <w:rsid w:val="00535761"/>
    <w:rsid w:val="00535856"/>
    <w:rsid w:val="005366F4"/>
    <w:rsid w:val="005367E4"/>
    <w:rsid w:val="00537091"/>
    <w:rsid w:val="0053729C"/>
    <w:rsid w:val="00537DE4"/>
    <w:rsid w:val="00540AD9"/>
    <w:rsid w:val="0054371D"/>
    <w:rsid w:val="005439ED"/>
    <w:rsid w:val="00543D33"/>
    <w:rsid w:val="00545008"/>
    <w:rsid w:val="005459C4"/>
    <w:rsid w:val="00545E51"/>
    <w:rsid w:val="00545F65"/>
    <w:rsid w:val="00546301"/>
    <w:rsid w:val="0054704E"/>
    <w:rsid w:val="005504A9"/>
    <w:rsid w:val="00550AD0"/>
    <w:rsid w:val="00550BE5"/>
    <w:rsid w:val="00550F28"/>
    <w:rsid w:val="005513B6"/>
    <w:rsid w:val="005515A7"/>
    <w:rsid w:val="00551680"/>
    <w:rsid w:val="0055180E"/>
    <w:rsid w:val="00551827"/>
    <w:rsid w:val="005518E7"/>
    <w:rsid w:val="00552370"/>
    <w:rsid w:val="005529F0"/>
    <w:rsid w:val="00554C70"/>
    <w:rsid w:val="00555913"/>
    <w:rsid w:val="00555C88"/>
    <w:rsid w:val="00557E0C"/>
    <w:rsid w:val="00557EBD"/>
    <w:rsid w:val="00560238"/>
    <w:rsid w:val="00561438"/>
    <w:rsid w:val="00561B18"/>
    <w:rsid w:val="00562B16"/>
    <w:rsid w:val="00563895"/>
    <w:rsid w:val="00563A17"/>
    <w:rsid w:val="00564490"/>
    <w:rsid w:val="005648D1"/>
    <w:rsid w:val="0056490F"/>
    <w:rsid w:val="005656F2"/>
    <w:rsid w:val="00565836"/>
    <w:rsid w:val="00565A81"/>
    <w:rsid w:val="0056618D"/>
    <w:rsid w:val="005667D2"/>
    <w:rsid w:val="00566D79"/>
    <w:rsid w:val="00567DC0"/>
    <w:rsid w:val="00570DB9"/>
    <w:rsid w:val="00571FE0"/>
    <w:rsid w:val="00573411"/>
    <w:rsid w:val="005735C8"/>
    <w:rsid w:val="00573802"/>
    <w:rsid w:val="005738EB"/>
    <w:rsid w:val="00573C4C"/>
    <w:rsid w:val="00573E14"/>
    <w:rsid w:val="00574433"/>
    <w:rsid w:val="00574959"/>
    <w:rsid w:val="00574F4F"/>
    <w:rsid w:val="005762BB"/>
    <w:rsid w:val="0057692C"/>
    <w:rsid w:val="0057725B"/>
    <w:rsid w:val="005778C6"/>
    <w:rsid w:val="00577C26"/>
    <w:rsid w:val="00577D6E"/>
    <w:rsid w:val="00580A39"/>
    <w:rsid w:val="00581DAB"/>
    <w:rsid w:val="00582728"/>
    <w:rsid w:val="00582A7D"/>
    <w:rsid w:val="00583ABB"/>
    <w:rsid w:val="00584037"/>
    <w:rsid w:val="00584DCA"/>
    <w:rsid w:val="00584E29"/>
    <w:rsid w:val="005851D1"/>
    <w:rsid w:val="005852DD"/>
    <w:rsid w:val="005901E5"/>
    <w:rsid w:val="00591A93"/>
    <w:rsid w:val="00593004"/>
    <w:rsid w:val="0059348D"/>
    <w:rsid w:val="005934A6"/>
    <w:rsid w:val="0059394A"/>
    <w:rsid w:val="00593AF2"/>
    <w:rsid w:val="005940A8"/>
    <w:rsid w:val="00594522"/>
    <w:rsid w:val="005948A1"/>
    <w:rsid w:val="00594A9A"/>
    <w:rsid w:val="00595AA1"/>
    <w:rsid w:val="00595E1A"/>
    <w:rsid w:val="00596EE2"/>
    <w:rsid w:val="005A0715"/>
    <w:rsid w:val="005A0A4E"/>
    <w:rsid w:val="005A1085"/>
    <w:rsid w:val="005A121F"/>
    <w:rsid w:val="005A179B"/>
    <w:rsid w:val="005A28A8"/>
    <w:rsid w:val="005A33C0"/>
    <w:rsid w:val="005A3C0D"/>
    <w:rsid w:val="005A4BFD"/>
    <w:rsid w:val="005A51E8"/>
    <w:rsid w:val="005A5788"/>
    <w:rsid w:val="005A57E2"/>
    <w:rsid w:val="005A5F88"/>
    <w:rsid w:val="005A7054"/>
    <w:rsid w:val="005A7103"/>
    <w:rsid w:val="005A7301"/>
    <w:rsid w:val="005B07E8"/>
    <w:rsid w:val="005B100F"/>
    <w:rsid w:val="005B1070"/>
    <w:rsid w:val="005B16ED"/>
    <w:rsid w:val="005B33EA"/>
    <w:rsid w:val="005B369C"/>
    <w:rsid w:val="005B37A7"/>
    <w:rsid w:val="005B3A1F"/>
    <w:rsid w:val="005B3D0B"/>
    <w:rsid w:val="005B3EF7"/>
    <w:rsid w:val="005B40F4"/>
    <w:rsid w:val="005B513F"/>
    <w:rsid w:val="005B5272"/>
    <w:rsid w:val="005B5708"/>
    <w:rsid w:val="005B6744"/>
    <w:rsid w:val="005B73D0"/>
    <w:rsid w:val="005B7C49"/>
    <w:rsid w:val="005C00B4"/>
    <w:rsid w:val="005C00C8"/>
    <w:rsid w:val="005C2E8D"/>
    <w:rsid w:val="005C3518"/>
    <w:rsid w:val="005C3531"/>
    <w:rsid w:val="005C3E33"/>
    <w:rsid w:val="005C4027"/>
    <w:rsid w:val="005C5020"/>
    <w:rsid w:val="005C5160"/>
    <w:rsid w:val="005C5EA8"/>
    <w:rsid w:val="005C6296"/>
    <w:rsid w:val="005C6D34"/>
    <w:rsid w:val="005C6D4A"/>
    <w:rsid w:val="005C75A2"/>
    <w:rsid w:val="005C7FD0"/>
    <w:rsid w:val="005D0247"/>
    <w:rsid w:val="005D056B"/>
    <w:rsid w:val="005D0B6A"/>
    <w:rsid w:val="005D12E5"/>
    <w:rsid w:val="005D1469"/>
    <w:rsid w:val="005D19C8"/>
    <w:rsid w:val="005D1B96"/>
    <w:rsid w:val="005D1BD0"/>
    <w:rsid w:val="005D2595"/>
    <w:rsid w:val="005D27A6"/>
    <w:rsid w:val="005D28DE"/>
    <w:rsid w:val="005D2FF5"/>
    <w:rsid w:val="005D3DB0"/>
    <w:rsid w:val="005D427B"/>
    <w:rsid w:val="005D47F5"/>
    <w:rsid w:val="005D49EE"/>
    <w:rsid w:val="005D4B29"/>
    <w:rsid w:val="005D56AB"/>
    <w:rsid w:val="005D5EEE"/>
    <w:rsid w:val="005D7078"/>
    <w:rsid w:val="005D757F"/>
    <w:rsid w:val="005E014D"/>
    <w:rsid w:val="005E05E6"/>
    <w:rsid w:val="005E08A4"/>
    <w:rsid w:val="005E12B0"/>
    <w:rsid w:val="005E1E83"/>
    <w:rsid w:val="005E2708"/>
    <w:rsid w:val="005E28AA"/>
    <w:rsid w:val="005E3CA5"/>
    <w:rsid w:val="005E3DA3"/>
    <w:rsid w:val="005E462E"/>
    <w:rsid w:val="005E7A3F"/>
    <w:rsid w:val="005E7B82"/>
    <w:rsid w:val="005F00E2"/>
    <w:rsid w:val="005F086E"/>
    <w:rsid w:val="005F0F4F"/>
    <w:rsid w:val="005F153B"/>
    <w:rsid w:val="005F15A8"/>
    <w:rsid w:val="005F15E0"/>
    <w:rsid w:val="005F1A10"/>
    <w:rsid w:val="005F1C75"/>
    <w:rsid w:val="005F218A"/>
    <w:rsid w:val="005F263F"/>
    <w:rsid w:val="005F28DA"/>
    <w:rsid w:val="005F30C9"/>
    <w:rsid w:val="005F311D"/>
    <w:rsid w:val="005F3131"/>
    <w:rsid w:val="005F3307"/>
    <w:rsid w:val="005F3B4D"/>
    <w:rsid w:val="005F3E97"/>
    <w:rsid w:val="005F440C"/>
    <w:rsid w:val="005F4AC6"/>
    <w:rsid w:val="005F4C32"/>
    <w:rsid w:val="005F5056"/>
    <w:rsid w:val="005F7BD2"/>
    <w:rsid w:val="005F7BF9"/>
    <w:rsid w:val="006000B9"/>
    <w:rsid w:val="006012C6"/>
    <w:rsid w:val="00601E03"/>
    <w:rsid w:val="00601EF7"/>
    <w:rsid w:val="00603AD7"/>
    <w:rsid w:val="00604018"/>
    <w:rsid w:val="0060432E"/>
    <w:rsid w:val="00604DA6"/>
    <w:rsid w:val="006055C6"/>
    <w:rsid w:val="00605611"/>
    <w:rsid w:val="0060580D"/>
    <w:rsid w:val="00605B0B"/>
    <w:rsid w:val="00606738"/>
    <w:rsid w:val="00607B4A"/>
    <w:rsid w:val="0061056D"/>
    <w:rsid w:val="00610B87"/>
    <w:rsid w:val="00610BCF"/>
    <w:rsid w:val="00611006"/>
    <w:rsid w:val="00612464"/>
    <w:rsid w:val="00612D7E"/>
    <w:rsid w:val="00614102"/>
    <w:rsid w:val="00614B97"/>
    <w:rsid w:val="00614BB4"/>
    <w:rsid w:val="00615502"/>
    <w:rsid w:val="00616AE4"/>
    <w:rsid w:val="00616D57"/>
    <w:rsid w:val="00617022"/>
    <w:rsid w:val="006173D6"/>
    <w:rsid w:val="00617539"/>
    <w:rsid w:val="00617922"/>
    <w:rsid w:val="00617D21"/>
    <w:rsid w:val="00620628"/>
    <w:rsid w:val="00620733"/>
    <w:rsid w:val="00621B2C"/>
    <w:rsid w:val="006220A9"/>
    <w:rsid w:val="00622F49"/>
    <w:rsid w:val="00623340"/>
    <w:rsid w:val="0062770B"/>
    <w:rsid w:val="006302A3"/>
    <w:rsid w:val="006309AD"/>
    <w:rsid w:val="00631D9C"/>
    <w:rsid w:val="00632DEA"/>
    <w:rsid w:val="00633C11"/>
    <w:rsid w:val="006341DD"/>
    <w:rsid w:val="006352B6"/>
    <w:rsid w:val="00635F0A"/>
    <w:rsid w:val="006360E3"/>
    <w:rsid w:val="00636E6C"/>
    <w:rsid w:val="006371B3"/>
    <w:rsid w:val="006405D6"/>
    <w:rsid w:val="00641650"/>
    <w:rsid w:val="0064169A"/>
    <w:rsid w:val="006416A1"/>
    <w:rsid w:val="0064186F"/>
    <w:rsid w:val="00642240"/>
    <w:rsid w:val="0064270E"/>
    <w:rsid w:val="00642B15"/>
    <w:rsid w:val="00644747"/>
    <w:rsid w:val="00644B0C"/>
    <w:rsid w:val="0064597B"/>
    <w:rsid w:val="006469DE"/>
    <w:rsid w:val="0064709A"/>
    <w:rsid w:val="00647FB6"/>
    <w:rsid w:val="00650598"/>
    <w:rsid w:val="00650AA0"/>
    <w:rsid w:val="0065284E"/>
    <w:rsid w:val="0065364B"/>
    <w:rsid w:val="00654113"/>
    <w:rsid w:val="00654FFA"/>
    <w:rsid w:val="006551EE"/>
    <w:rsid w:val="006561A6"/>
    <w:rsid w:val="0065625F"/>
    <w:rsid w:val="0065641E"/>
    <w:rsid w:val="00656744"/>
    <w:rsid w:val="00656812"/>
    <w:rsid w:val="00660ECD"/>
    <w:rsid w:val="0066143F"/>
    <w:rsid w:val="00661449"/>
    <w:rsid w:val="00661E41"/>
    <w:rsid w:val="0066208E"/>
    <w:rsid w:val="00662F49"/>
    <w:rsid w:val="0066388F"/>
    <w:rsid w:val="0066438F"/>
    <w:rsid w:val="00665011"/>
    <w:rsid w:val="00665388"/>
    <w:rsid w:val="0066553B"/>
    <w:rsid w:val="00665E15"/>
    <w:rsid w:val="0066608A"/>
    <w:rsid w:val="00666C11"/>
    <w:rsid w:val="00667009"/>
    <w:rsid w:val="006676DC"/>
    <w:rsid w:val="00667DA2"/>
    <w:rsid w:val="00667E17"/>
    <w:rsid w:val="0067052A"/>
    <w:rsid w:val="006726B6"/>
    <w:rsid w:val="00672776"/>
    <w:rsid w:val="006729EC"/>
    <w:rsid w:val="00672D91"/>
    <w:rsid w:val="006730AA"/>
    <w:rsid w:val="006735AD"/>
    <w:rsid w:val="00674F9F"/>
    <w:rsid w:val="00675639"/>
    <w:rsid w:val="006757DA"/>
    <w:rsid w:val="00676DA3"/>
    <w:rsid w:val="00680882"/>
    <w:rsid w:val="00681B57"/>
    <w:rsid w:val="006833BD"/>
    <w:rsid w:val="0068358B"/>
    <w:rsid w:val="006837C8"/>
    <w:rsid w:val="00683AB9"/>
    <w:rsid w:val="00683B9D"/>
    <w:rsid w:val="00683FF9"/>
    <w:rsid w:val="00685E80"/>
    <w:rsid w:val="0069087F"/>
    <w:rsid w:val="00690E6E"/>
    <w:rsid w:val="006913A8"/>
    <w:rsid w:val="00692071"/>
    <w:rsid w:val="006921F3"/>
    <w:rsid w:val="00692E79"/>
    <w:rsid w:val="00694D7E"/>
    <w:rsid w:val="00694DD5"/>
    <w:rsid w:val="006952CD"/>
    <w:rsid w:val="0069577B"/>
    <w:rsid w:val="006979AC"/>
    <w:rsid w:val="00697F42"/>
    <w:rsid w:val="006A0D0B"/>
    <w:rsid w:val="006A1CFA"/>
    <w:rsid w:val="006A39D7"/>
    <w:rsid w:val="006A3C4C"/>
    <w:rsid w:val="006A4B7A"/>
    <w:rsid w:val="006A5065"/>
    <w:rsid w:val="006A5ADE"/>
    <w:rsid w:val="006A6E3F"/>
    <w:rsid w:val="006A7391"/>
    <w:rsid w:val="006A794D"/>
    <w:rsid w:val="006B03AE"/>
    <w:rsid w:val="006B1B2D"/>
    <w:rsid w:val="006B22A8"/>
    <w:rsid w:val="006B2EBC"/>
    <w:rsid w:val="006B32A2"/>
    <w:rsid w:val="006B33BE"/>
    <w:rsid w:val="006B4230"/>
    <w:rsid w:val="006B4234"/>
    <w:rsid w:val="006B4AC9"/>
    <w:rsid w:val="006B4C43"/>
    <w:rsid w:val="006B5953"/>
    <w:rsid w:val="006B61F3"/>
    <w:rsid w:val="006B644F"/>
    <w:rsid w:val="006B67C4"/>
    <w:rsid w:val="006B6D70"/>
    <w:rsid w:val="006B7353"/>
    <w:rsid w:val="006B7559"/>
    <w:rsid w:val="006C2062"/>
    <w:rsid w:val="006C313E"/>
    <w:rsid w:val="006C351E"/>
    <w:rsid w:val="006C38F3"/>
    <w:rsid w:val="006C4930"/>
    <w:rsid w:val="006C4D49"/>
    <w:rsid w:val="006C5406"/>
    <w:rsid w:val="006C5E4C"/>
    <w:rsid w:val="006C6205"/>
    <w:rsid w:val="006C6889"/>
    <w:rsid w:val="006C6E13"/>
    <w:rsid w:val="006C74E4"/>
    <w:rsid w:val="006C7E13"/>
    <w:rsid w:val="006D0CCE"/>
    <w:rsid w:val="006D0E92"/>
    <w:rsid w:val="006D14A6"/>
    <w:rsid w:val="006D1CD1"/>
    <w:rsid w:val="006D2F78"/>
    <w:rsid w:val="006D31D9"/>
    <w:rsid w:val="006D33BA"/>
    <w:rsid w:val="006D3FE3"/>
    <w:rsid w:val="006D412A"/>
    <w:rsid w:val="006D431F"/>
    <w:rsid w:val="006D4386"/>
    <w:rsid w:val="006D50C7"/>
    <w:rsid w:val="006D544F"/>
    <w:rsid w:val="006D572D"/>
    <w:rsid w:val="006D609A"/>
    <w:rsid w:val="006D6187"/>
    <w:rsid w:val="006D6AEF"/>
    <w:rsid w:val="006D6F81"/>
    <w:rsid w:val="006D7E38"/>
    <w:rsid w:val="006D7FC8"/>
    <w:rsid w:val="006E0105"/>
    <w:rsid w:val="006E09D9"/>
    <w:rsid w:val="006E141F"/>
    <w:rsid w:val="006E1904"/>
    <w:rsid w:val="006E1B3E"/>
    <w:rsid w:val="006E397F"/>
    <w:rsid w:val="006E45D9"/>
    <w:rsid w:val="006E476A"/>
    <w:rsid w:val="006E4BFB"/>
    <w:rsid w:val="006E5C33"/>
    <w:rsid w:val="006E6088"/>
    <w:rsid w:val="006E6255"/>
    <w:rsid w:val="006E6497"/>
    <w:rsid w:val="006E6B0E"/>
    <w:rsid w:val="006E7D43"/>
    <w:rsid w:val="006E7EE2"/>
    <w:rsid w:val="006F1866"/>
    <w:rsid w:val="006F349F"/>
    <w:rsid w:val="006F369A"/>
    <w:rsid w:val="006F3B78"/>
    <w:rsid w:val="006F4902"/>
    <w:rsid w:val="006F5754"/>
    <w:rsid w:val="006F58F0"/>
    <w:rsid w:val="006F6F44"/>
    <w:rsid w:val="006F7EC2"/>
    <w:rsid w:val="007010C6"/>
    <w:rsid w:val="007026F5"/>
    <w:rsid w:val="0070332A"/>
    <w:rsid w:val="007036C2"/>
    <w:rsid w:val="00703A31"/>
    <w:rsid w:val="0070445F"/>
    <w:rsid w:val="00704BDA"/>
    <w:rsid w:val="00712EBB"/>
    <w:rsid w:val="00713220"/>
    <w:rsid w:val="0071331A"/>
    <w:rsid w:val="0071369C"/>
    <w:rsid w:val="00713933"/>
    <w:rsid w:val="007139EB"/>
    <w:rsid w:val="00715317"/>
    <w:rsid w:val="0071555E"/>
    <w:rsid w:val="00715A09"/>
    <w:rsid w:val="00715D36"/>
    <w:rsid w:val="0071685F"/>
    <w:rsid w:val="007169FF"/>
    <w:rsid w:val="00717E67"/>
    <w:rsid w:val="00717FCE"/>
    <w:rsid w:val="0072144C"/>
    <w:rsid w:val="00721E17"/>
    <w:rsid w:val="00722C6A"/>
    <w:rsid w:val="00723E40"/>
    <w:rsid w:val="0072404C"/>
    <w:rsid w:val="007248CA"/>
    <w:rsid w:val="00724FA1"/>
    <w:rsid w:val="00724FFA"/>
    <w:rsid w:val="00725D17"/>
    <w:rsid w:val="0072644F"/>
    <w:rsid w:val="007265D7"/>
    <w:rsid w:val="00726B7B"/>
    <w:rsid w:val="0072718C"/>
    <w:rsid w:val="007277EF"/>
    <w:rsid w:val="0073075D"/>
    <w:rsid w:val="00730967"/>
    <w:rsid w:val="007319C0"/>
    <w:rsid w:val="00731C7A"/>
    <w:rsid w:val="007338F0"/>
    <w:rsid w:val="0073411D"/>
    <w:rsid w:val="0073449E"/>
    <w:rsid w:val="0073466E"/>
    <w:rsid w:val="00734D37"/>
    <w:rsid w:val="00735220"/>
    <w:rsid w:val="00735393"/>
    <w:rsid w:val="00735AAB"/>
    <w:rsid w:val="00735BEA"/>
    <w:rsid w:val="00735CA2"/>
    <w:rsid w:val="007367CD"/>
    <w:rsid w:val="00737471"/>
    <w:rsid w:val="0074107B"/>
    <w:rsid w:val="00741105"/>
    <w:rsid w:val="007418DA"/>
    <w:rsid w:val="007420BF"/>
    <w:rsid w:val="00742874"/>
    <w:rsid w:val="00742FB9"/>
    <w:rsid w:val="007441FC"/>
    <w:rsid w:val="007446D2"/>
    <w:rsid w:val="007447B9"/>
    <w:rsid w:val="007454AC"/>
    <w:rsid w:val="00745D25"/>
    <w:rsid w:val="0074695A"/>
    <w:rsid w:val="00746BE9"/>
    <w:rsid w:val="0074766F"/>
    <w:rsid w:val="00747B51"/>
    <w:rsid w:val="007507D6"/>
    <w:rsid w:val="00750A82"/>
    <w:rsid w:val="00750F89"/>
    <w:rsid w:val="00751311"/>
    <w:rsid w:val="007518AD"/>
    <w:rsid w:val="00752AB8"/>
    <w:rsid w:val="007533C3"/>
    <w:rsid w:val="00753C73"/>
    <w:rsid w:val="00753E40"/>
    <w:rsid w:val="00753F17"/>
    <w:rsid w:val="00753F27"/>
    <w:rsid w:val="00754469"/>
    <w:rsid w:val="00754632"/>
    <w:rsid w:val="00754D39"/>
    <w:rsid w:val="0075501D"/>
    <w:rsid w:val="00755E3B"/>
    <w:rsid w:val="00756561"/>
    <w:rsid w:val="00756C74"/>
    <w:rsid w:val="00757047"/>
    <w:rsid w:val="00757403"/>
    <w:rsid w:val="00757B3E"/>
    <w:rsid w:val="00760DF0"/>
    <w:rsid w:val="0076284F"/>
    <w:rsid w:val="00763446"/>
    <w:rsid w:val="00764A33"/>
    <w:rsid w:val="007655C3"/>
    <w:rsid w:val="00766BF7"/>
    <w:rsid w:val="00766F4B"/>
    <w:rsid w:val="00767D34"/>
    <w:rsid w:val="00767F7B"/>
    <w:rsid w:val="007701A8"/>
    <w:rsid w:val="00770269"/>
    <w:rsid w:val="00770CBD"/>
    <w:rsid w:val="0077136B"/>
    <w:rsid w:val="007713D4"/>
    <w:rsid w:val="00771E39"/>
    <w:rsid w:val="00772642"/>
    <w:rsid w:val="0077277C"/>
    <w:rsid w:val="007731E5"/>
    <w:rsid w:val="0077391F"/>
    <w:rsid w:val="00773E3A"/>
    <w:rsid w:val="00773EF1"/>
    <w:rsid w:val="00774DED"/>
    <w:rsid w:val="00776B49"/>
    <w:rsid w:val="0078119D"/>
    <w:rsid w:val="0078185A"/>
    <w:rsid w:val="00781977"/>
    <w:rsid w:val="00781D27"/>
    <w:rsid w:val="0078208E"/>
    <w:rsid w:val="007824F1"/>
    <w:rsid w:val="00782855"/>
    <w:rsid w:val="00783558"/>
    <w:rsid w:val="00783CDB"/>
    <w:rsid w:val="00784DB4"/>
    <w:rsid w:val="00784E2A"/>
    <w:rsid w:val="00784FF3"/>
    <w:rsid w:val="00785121"/>
    <w:rsid w:val="00785B57"/>
    <w:rsid w:val="0078612F"/>
    <w:rsid w:val="00786384"/>
    <w:rsid w:val="00786EA0"/>
    <w:rsid w:val="0078761B"/>
    <w:rsid w:val="00790C8B"/>
    <w:rsid w:val="007914BB"/>
    <w:rsid w:val="0079175E"/>
    <w:rsid w:val="00791837"/>
    <w:rsid w:val="00791B98"/>
    <w:rsid w:val="00792742"/>
    <w:rsid w:val="007928CD"/>
    <w:rsid w:val="0079388C"/>
    <w:rsid w:val="00793B13"/>
    <w:rsid w:val="00793F2B"/>
    <w:rsid w:val="00794693"/>
    <w:rsid w:val="00795C40"/>
    <w:rsid w:val="00795C67"/>
    <w:rsid w:val="00795FF6"/>
    <w:rsid w:val="00796102"/>
    <w:rsid w:val="0079627F"/>
    <w:rsid w:val="007A1029"/>
    <w:rsid w:val="007A15A5"/>
    <w:rsid w:val="007A1B8C"/>
    <w:rsid w:val="007A277E"/>
    <w:rsid w:val="007A2846"/>
    <w:rsid w:val="007A2BF7"/>
    <w:rsid w:val="007A311D"/>
    <w:rsid w:val="007A356D"/>
    <w:rsid w:val="007A4175"/>
    <w:rsid w:val="007A447F"/>
    <w:rsid w:val="007A477E"/>
    <w:rsid w:val="007A5071"/>
    <w:rsid w:val="007A517E"/>
    <w:rsid w:val="007A5D14"/>
    <w:rsid w:val="007A5DD0"/>
    <w:rsid w:val="007A5DF7"/>
    <w:rsid w:val="007A69DB"/>
    <w:rsid w:val="007A6D6E"/>
    <w:rsid w:val="007A73D8"/>
    <w:rsid w:val="007A749B"/>
    <w:rsid w:val="007A79E9"/>
    <w:rsid w:val="007B0212"/>
    <w:rsid w:val="007B05AF"/>
    <w:rsid w:val="007B1488"/>
    <w:rsid w:val="007B2141"/>
    <w:rsid w:val="007B229A"/>
    <w:rsid w:val="007B25FC"/>
    <w:rsid w:val="007B32A3"/>
    <w:rsid w:val="007B380E"/>
    <w:rsid w:val="007B3C5E"/>
    <w:rsid w:val="007B3D80"/>
    <w:rsid w:val="007B5D70"/>
    <w:rsid w:val="007B7040"/>
    <w:rsid w:val="007B73EA"/>
    <w:rsid w:val="007B7DE3"/>
    <w:rsid w:val="007B7F02"/>
    <w:rsid w:val="007C00BC"/>
    <w:rsid w:val="007C0505"/>
    <w:rsid w:val="007C0982"/>
    <w:rsid w:val="007C0C3F"/>
    <w:rsid w:val="007C124C"/>
    <w:rsid w:val="007C1495"/>
    <w:rsid w:val="007C1977"/>
    <w:rsid w:val="007C1FE9"/>
    <w:rsid w:val="007C2072"/>
    <w:rsid w:val="007C2755"/>
    <w:rsid w:val="007C288B"/>
    <w:rsid w:val="007C329F"/>
    <w:rsid w:val="007C3486"/>
    <w:rsid w:val="007C3527"/>
    <w:rsid w:val="007C4384"/>
    <w:rsid w:val="007C4CAF"/>
    <w:rsid w:val="007C55F5"/>
    <w:rsid w:val="007C5B03"/>
    <w:rsid w:val="007C5F70"/>
    <w:rsid w:val="007C6803"/>
    <w:rsid w:val="007C74B9"/>
    <w:rsid w:val="007C7C10"/>
    <w:rsid w:val="007D02ED"/>
    <w:rsid w:val="007D04BB"/>
    <w:rsid w:val="007D05FC"/>
    <w:rsid w:val="007D0674"/>
    <w:rsid w:val="007D0757"/>
    <w:rsid w:val="007D082E"/>
    <w:rsid w:val="007D1276"/>
    <w:rsid w:val="007D13B7"/>
    <w:rsid w:val="007D1BAE"/>
    <w:rsid w:val="007D1CE7"/>
    <w:rsid w:val="007D2514"/>
    <w:rsid w:val="007D2757"/>
    <w:rsid w:val="007D2E90"/>
    <w:rsid w:val="007D2F64"/>
    <w:rsid w:val="007D3634"/>
    <w:rsid w:val="007D3A7A"/>
    <w:rsid w:val="007D4961"/>
    <w:rsid w:val="007D76D0"/>
    <w:rsid w:val="007E0850"/>
    <w:rsid w:val="007E08D6"/>
    <w:rsid w:val="007E0A54"/>
    <w:rsid w:val="007E1787"/>
    <w:rsid w:val="007E1AC7"/>
    <w:rsid w:val="007E256B"/>
    <w:rsid w:val="007E2DEF"/>
    <w:rsid w:val="007E4FC2"/>
    <w:rsid w:val="007E5DBA"/>
    <w:rsid w:val="007E5F3F"/>
    <w:rsid w:val="007E6B9E"/>
    <w:rsid w:val="007E6D14"/>
    <w:rsid w:val="007E7398"/>
    <w:rsid w:val="007E7BB8"/>
    <w:rsid w:val="007E7EBB"/>
    <w:rsid w:val="007F05DA"/>
    <w:rsid w:val="007F0D3C"/>
    <w:rsid w:val="007F0EED"/>
    <w:rsid w:val="007F17E5"/>
    <w:rsid w:val="007F1ADA"/>
    <w:rsid w:val="007F2452"/>
    <w:rsid w:val="007F26C1"/>
    <w:rsid w:val="007F341A"/>
    <w:rsid w:val="007F44BE"/>
    <w:rsid w:val="007F48E7"/>
    <w:rsid w:val="007F523E"/>
    <w:rsid w:val="007F6FE5"/>
    <w:rsid w:val="007F7A34"/>
    <w:rsid w:val="007F7C7E"/>
    <w:rsid w:val="007F7E9C"/>
    <w:rsid w:val="0080017A"/>
    <w:rsid w:val="00800548"/>
    <w:rsid w:val="0080159C"/>
    <w:rsid w:val="00801A79"/>
    <w:rsid w:val="00801D44"/>
    <w:rsid w:val="008024DC"/>
    <w:rsid w:val="008026D2"/>
    <w:rsid w:val="0080419D"/>
    <w:rsid w:val="00804A99"/>
    <w:rsid w:val="0080500F"/>
    <w:rsid w:val="008053C0"/>
    <w:rsid w:val="00805639"/>
    <w:rsid w:val="0080617C"/>
    <w:rsid w:val="0080698E"/>
    <w:rsid w:val="0080708E"/>
    <w:rsid w:val="0080737B"/>
    <w:rsid w:val="00813AB6"/>
    <w:rsid w:val="008144A9"/>
    <w:rsid w:val="00815632"/>
    <w:rsid w:val="00815A57"/>
    <w:rsid w:val="00815D3A"/>
    <w:rsid w:val="00820835"/>
    <w:rsid w:val="00820B59"/>
    <w:rsid w:val="00820CCE"/>
    <w:rsid w:val="00820D30"/>
    <w:rsid w:val="008217C9"/>
    <w:rsid w:val="008217E2"/>
    <w:rsid w:val="00821DD3"/>
    <w:rsid w:val="00824776"/>
    <w:rsid w:val="00826DA1"/>
    <w:rsid w:val="008272E5"/>
    <w:rsid w:val="00827981"/>
    <w:rsid w:val="008279B6"/>
    <w:rsid w:val="00830C9E"/>
    <w:rsid w:val="00830E68"/>
    <w:rsid w:val="00831373"/>
    <w:rsid w:val="00831A27"/>
    <w:rsid w:val="00831BA2"/>
    <w:rsid w:val="00832A1B"/>
    <w:rsid w:val="0083389A"/>
    <w:rsid w:val="0083393F"/>
    <w:rsid w:val="0083473F"/>
    <w:rsid w:val="00835F6C"/>
    <w:rsid w:val="008362CC"/>
    <w:rsid w:val="008366F7"/>
    <w:rsid w:val="00836B55"/>
    <w:rsid w:val="00837387"/>
    <w:rsid w:val="00837973"/>
    <w:rsid w:val="00840211"/>
    <w:rsid w:val="0084082E"/>
    <w:rsid w:val="00840AF9"/>
    <w:rsid w:val="00840B27"/>
    <w:rsid w:val="00841258"/>
    <w:rsid w:val="00841E6E"/>
    <w:rsid w:val="00842651"/>
    <w:rsid w:val="00842839"/>
    <w:rsid w:val="008436EF"/>
    <w:rsid w:val="0084582C"/>
    <w:rsid w:val="00845EF2"/>
    <w:rsid w:val="00846268"/>
    <w:rsid w:val="00846369"/>
    <w:rsid w:val="0084663A"/>
    <w:rsid w:val="008469E8"/>
    <w:rsid w:val="00846C12"/>
    <w:rsid w:val="0084721F"/>
    <w:rsid w:val="00847D95"/>
    <w:rsid w:val="008501DA"/>
    <w:rsid w:val="00850C83"/>
    <w:rsid w:val="00850F0E"/>
    <w:rsid w:val="00852F45"/>
    <w:rsid w:val="00853975"/>
    <w:rsid w:val="00853BDE"/>
    <w:rsid w:val="00854D21"/>
    <w:rsid w:val="00854E19"/>
    <w:rsid w:val="0085527A"/>
    <w:rsid w:val="008618D9"/>
    <w:rsid w:val="00861C95"/>
    <w:rsid w:val="00861C9A"/>
    <w:rsid w:val="0086451D"/>
    <w:rsid w:val="00864E76"/>
    <w:rsid w:val="00865AC2"/>
    <w:rsid w:val="00866313"/>
    <w:rsid w:val="0086631E"/>
    <w:rsid w:val="00866577"/>
    <w:rsid w:val="008667AD"/>
    <w:rsid w:val="00866CE6"/>
    <w:rsid w:val="00866FF5"/>
    <w:rsid w:val="0087075F"/>
    <w:rsid w:val="0087076F"/>
    <w:rsid w:val="0087078A"/>
    <w:rsid w:val="00870BE4"/>
    <w:rsid w:val="00872598"/>
    <w:rsid w:val="00873EDC"/>
    <w:rsid w:val="008748D9"/>
    <w:rsid w:val="00875824"/>
    <w:rsid w:val="00875B50"/>
    <w:rsid w:val="00876249"/>
    <w:rsid w:val="008778C2"/>
    <w:rsid w:val="008819A8"/>
    <w:rsid w:val="00881AFC"/>
    <w:rsid w:val="008820E1"/>
    <w:rsid w:val="008825C9"/>
    <w:rsid w:val="00884BCE"/>
    <w:rsid w:val="008865B8"/>
    <w:rsid w:val="00887BE3"/>
    <w:rsid w:val="00891A0F"/>
    <w:rsid w:val="00892811"/>
    <w:rsid w:val="008929D6"/>
    <w:rsid w:val="00892E0C"/>
    <w:rsid w:val="0089393A"/>
    <w:rsid w:val="00893B64"/>
    <w:rsid w:val="00894052"/>
    <w:rsid w:val="00895BDC"/>
    <w:rsid w:val="00897089"/>
    <w:rsid w:val="008970AB"/>
    <w:rsid w:val="008973F7"/>
    <w:rsid w:val="00897C1A"/>
    <w:rsid w:val="008A0864"/>
    <w:rsid w:val="008A0946"/>
    <w:rsid w:val="008A1808"/>
    <w:rsid w:val="008A20E3"/>
    <w:rsid w:val="008A237D"/>
    <w:rsid w:val="008A2740"/>
    <w:rsid w:val="008A2750"/>
    <w:rsid w:val="008A4815"/>
    <w:rsid w:val="008A5185"/>
    <w:rsid w:val="008A7303"/>
    <w:rsid w:val="008A73F8"/>
    <w:rsid w:val="008A7799"/>
    <w:rsid w:val="008A7B8C"/>
    <w:rsid w:val="008B0598"/>
    <w:rsid w:val="008B0687"/>
    <w:rsid w:val="008B09B1"/>
    <w:rsid w:val="008B201E"/>
    <w:rsid w:val="008B2623"/>
    <w:rsid w:val="008B26CA"/>
    <w:rsid w:val="008B4627"/>
    <w:rsid w:val="008B48F8"/>
    <w:rsid w:val="008B5A33"/>
    <w:rsid w:val="008C0413"/>
    <w:rsid w:val="008C08CE"/>
    <w:rsid w:val="008C175C"/>
    <w:rsid w:val="008C2EE2"/>
    <w:rsid w:val="008C2FC5"/>
    <w:rsid w:val="008C3609"/>
    <w:rsid w:val="008C3A72"/>
    <w:rsid w:val="008C4205"/>
    <w:rsid w:val="008C4446"/>
    <w:rsid w:val="008C4605"/>
    <w:rsid w:val="008C4AA7"/>
    <w:rsid w:val="008C5094"/>
    <w:rsid w:val="008C5A06"/>
    <w:rsid w:val="008C7002"/>
    <w:rsid w:val="008C76B4"/>
    <w:rsid w:val="008C76BA"/>
    <w:rsid w:val="008C76F8"/>
    <w:rsid w:val="008C791B"/>
    <w:rsid w:val="008D0F31"/>
    <w:rsid w:val="008D1484"/>
    <w:rsid w:val="008D1B95"/>
    <w:rsid w:val="008D24B9"/>
    <w:rsid w:val="008D2544"/>
    <w:rsid w:val="008D2B91"/>
    <w:rsid w:val="008D408A"/>
    <w:rsid w:val="008D4B7A"/>
    <w:rsid w:val="008D574E"/>
    <w:rsid w:val="008D5B14"/>
    <w:rsid w:val="008D5F51"/>
    <w:rsid w:val="008D6BE1"/>
    <w:rsid w:val="008D79B4"/>
    <w:rsid w:val="008D7DCE"/>
    <w:rsid w:val="008E033E"/>
    <w:rsid w:val="008E0522"/>
    <w:rsid w:val="008E094E"/>
    <w:rsid w:val="008E0A82"/>
    <w:rsid w:val="008E11F3"/>
    <w:rsid w:val="008E1374"/>
    <w:rsid w:val="008E1524"/>
    <w:rsid w:val="008E1760"/>
    <w:rsid w:val="008E25CA"/>
    <w:rsid w:val="008E344E"/>
    <w:rsid w:val="008E3785"/>
    <w:rsid w:val="008E4347"/>
    <w:rsid w:val="008E5539"/>
    <w:rsid w:val="008E5CAF"/>
    <w:rsid w:val="008E60FB"/>
    <w:rsid w:val="008E624B"/>
    <w:rsid w:val="008E67CE"/>
    <w:rsid w:val="008E69D7"/>
    <w:rsid w:val="008E7E4B"/>
    <w:rsid w:val="008F007C"/>
    <w:rsid w:val="008F0647"/>
    <w:rsid w:val="008F4B11"/>
    <w:rsid w:val="008F4C08"/>
    <w:rsid w:val="008F5BE6"/>
    <w:rsid w:val="008F6141"/>
    <w:rsid w:val="008F6B22"/>
    <w:rsid w:val="008F6D52"/>
    <w:rsid w:val="008F6E29"/>
    <w:rsid w:val="008F6EE3"/>
    <w:rsid w:val="008F7042"/>
    <w:rsid w:val="008F7183"/>
    <w:rsid w:val="008F73D5"/>
    <w:rsid w:val="008F76E6"/>
    <w:rsid w:val="0090007A"/>
    <w:rsid w:val="00900E5B"/>
    <w:rsid w:val="00900F84"/>
    <w:rsid w:val="00901C6A"/>
    <w:rsid w:val="00904559"/>
    <w:rsid w:val="0090460A"/>
    <w:rsid w:val="00904D22"/>
    <w:rsid w:val="0090553A"/>
    <w:rsid w:val="00906991"/>
    <w:rsid w:val="0090793C"/>
    <w:rsid w:val="00907FE1"/>
    <w:rsid w:val="00910561"/>
    <w:rsid w:val="00911567"/>
    <w:rsid w:val="009127BA"/>
    <w:rsid w:val="00912A5D"/>
    <w:rsid w:val="00912A61"/>
    <w:rsid w:val="0091367E"/>
    <w:rsid w:val="00913882"/>
    <w:rsid w:val="00914910"/>
    <w:rsid w:val="00915438"/>
    <w:rsid w:val="00915A35"/>
    <w:rsid w:val="009167F2"/>
    <w:rsid w:val="00916A42"/>
    <w:rsid w:val="009173FB"/>
    <w:rsid w:val="00917610"/>
    <w:rsid w:val="00920BB5"/>
    <w:rsid w:val="0092100F"/>
    <w:rsid w:val="009215DF"/>
    <w:rsid w:val="009216B6"/>
    <w:rsid w:val="00921715"/>
    <w:rsid w:val="00922D45"/>
    <w:rsid w:val="009235F3"/>
    <w:rsid w:val="00923B6E"/>
    <w:rsid w:val="00925148"/>
    <w:rsid w:val="009255D2"/>
    <w:rsid w:val="00925AC8"/>
    <w:rsid w:val="00925D9F"/>
    <w:rsid w:val="0092640F"/>
    <w:rsid w:val="00927393"/>
    <w:rsid w:val="00927651"/>
    <w:rsid w:val="0092781E"/>
    <w:rsid w:val="00927BD1"/>
    <w:rsid w:val="00930113"/>
    <w:rsid w:val="00930467"/>
    <w:rsid w:val="0093088E"/>
    <w:rsid w:val="00930E23"/>
    <w:rsid w:val="00931192"/>
    <w:rsid w:val="00931A57"/>
    <w:rsid w:val="00932556"/>
    <w:rsid w:val="00932A2D"/>
    <w:rsid w:val="00932A4D"/>
    <w:rsid w:val="009336C9"/>
    <w:rsid w:val="0093466F"/>
    <w:rsid w:val="00934926"/>
    <w:rsid w:val="00934DF9"/>
    <w:rsid w:val="00935F44"/>
    <w:rsid w:val="0093647C"/>
    <w:rsid w:val="0093792D"/>
    <w:rsid w:val="0094035E"/>
    <w:rsid w:val="0094039E"/>
    <w:rsid w:val="0094056D"/>
    <w:rsid w:val="009406A0"/>
    <w:rsid w:val="0094084E"/>
    <w:rsid w:val="009413B9"/>
    <w:rsid w:val="00941AEE"/>
    <w:rsid w:val="009426F2"/>
    <w:rsid w:val="00943321"/>
    <w:rsid w:val="00943AA6"/>
    <w:rsid w:val="00944282"/>
    <w:rsid w:val="009444FE"/>
    <w:rsid w:val="0094543C"/>
    <w:rsid w:val="00945B17"/>
    <w:rsid w:val="00945FF5"/>
    <w:rsid w:val="0094604A"/>
    <w:rsid w:val="0094714B"/>
    <w:rsid w:val="0094791C"/>
    <w:rsid w:val="009508EB"/>
    <w:rsid w:val="00950F35"/>
    <w:rsid w:val="009519EB"/>
    <w:rsid w:val="00951B90"/>
    <w:rsid w:val="009529BF"/>
    <w:rsid w:val="00952AB5"/>
    <w:rsid w:val="00953716"/>
    <w:rsid w:val="0095444F"/>
    <w:rsid w:val="0095530B"/>
    <w:rsid w:val="00956268"/>
    <w:rsid w:val="009564B0"/>
    <w:rsid w:val="009568B7"/>
    <w:rsid w:val="00956979"/>
    <w:rsid w:val="0096108E"/>
    <w:rsid w:val="0096109F"/>
    <w:rsid w:val="00961531"/>
    <w:rsid w:val="00961C84"/>
    <w:rsid w:val="00963053"/>
    <w:rsid w:val="009641B6"/>
    <w:rsid w:val="00964E69"/>
    <w:rsid w:val="0096575A"/>
    <w:rsid w:val="009665D2"/>
    <w:rsid w:val="00970CE1"/>
    <w:rsid w:val="00971036"/>
    <w:rsid w:val="00971F5B"/>
    <w:rsid w:val="00972302"/>
    <w:rsid w:val="00972334"/>
    <w:rsid w:val="0097240E"/>
    <w:rsid w:val="0097298D"/>
    <w:rsid w:val="00972ED2"/>
    <w:rsid w:val="00973415"/>
    <w:rsid w:val="00973FBF"/>
    <w:rsid w:val="00976379"/>
    <w:rsid w:val="0097648B"/>
    <w:rsid w:val="00976C4E"/>
    <w:rsid w:val="0097785E"/>
    <w:rsid w:val="00980F7A"/>
    <w:rsid w:val="009811CD"/>
    <w:rsid w:val="00983052"/>
    <w:rsid w:val="00983759"/>
    <w:rsid w:val="00984291"/>
    <w:rsid w:val="00984434"/>
    <w:rsid w:val="00984B4A"/>
    <w:rsid w:val="00985BC9"/>
    <w:rsid w:val="0098735D"/>
    <w:rsid w:val="009875FA"/>
    <w:rsid w:val="00990995"/>
    <w:rsid w:val="009909EA"/>
    <w:rsid w:val="00990D08"/>
    <w:rsid w:val="009916CE"/>
    <w:rsid w:val="00992377"/>
    <w:rsid w:val="00993445"/>
    <w:rsid w:val="0099589F"/>
    <w:rsid w:val="00995AAE"/>
    <w:rsid w:val="00995F2C"/>
    <w:rsid w:val="00997128"/>
    <w:rsid w:val="0099774E"/>
    <w:rsid w:val="00997806"/>
    <w:rsid w:val="00997E85"/>
    <w:rsid w:val="009A0129"/>
    <w:rsid w:val="009A051A"/>
    <w:rsid w:val="009A0FC7"/>
    <w:rsid w:val="009A119B"/>
    <w:rsid w:val="009A1825"/>
    <w:rsid w:val="009A1B51"/>
    <w:rsid w:val="009A1D50"/>
    <w:rsid w:val="009A207F"/>
    <w:rsid w:val="009A2149"/>
    <w:rsid w:val="009A21A4"/>
    <w:rsid w:val="009A246B"/>
    <w:rsid w:val="009A2689"/>
    <w:rsid w:val="009A268F"/>
    <w:rsid w:val="009A3595"/>
    <w:rsid w:val="009A3D3B"/>
    <w:rsid w:val="009A4674"/>
    <w:rsid w:val="009A4F09"/>
    <w:rsid w:val="009A59BF"/>
    <w:rsid w:val="009A5AF8"/>
    <w:rsid w:val="009A64FB"/>
    <w:rsid w:val="009A6BCF"/>
    <w:rsid w:val="009A728E"/>
    <w:rsid w:val="009B0812"/>
    <w:rsid w:val="009B0D27"/>
    <w:rsid w:val="009B169A"/>
    <w:rsid w:val="009B1735"/>
    <w:rsid w:val="009B2353"/>
    <w:rsid w:val="009B326D"/>
    <w:rsid w:val="009B328C"/>
    <w:rsid w:val="009B36DC"/>
    <w:rsid w:val="009B4309"/>
    <w:rsid w:val="009B4411"/>
    <w:rsid w:val="009B4FA6"/>
    <w:rsid w:val="009B5509"/>
    <w:rsid w:val="009B5512"/>
    <w:rsid w:val="009B591E"/>
    <w:rsid w:val="009B5E79"/>
    <w:rsid w:val="009B6C82"/>
    <w:rsid w:val="009B7477"/>
    <w:rsid w:val="009B77A3"/>
    <w:rsid w:val="009B79CD"/>
    <w:rsid w:val="009C0671"/>
    <w:rsid w:val="009C0BFB"/>
    <w:rsid w:val="009C0DEF"/>
    <w:rsid w:val="009C1BC8"/>
    <w:rsid w:val="009C258C"/>
    <w:rsid w:val="009C28E4"/>
    <w:rsid w:val="009C2AC0"/>
    <w:rsid w:val="009C2FF8"/>
    <w:rsid w:val="009C30D8"/>
    <w:rsid w:val="009C34BF"/>
    <w:rsid w:val="009C38D6"/>
    <w:rsid w:val="009C54D3"/>
    <w:rsid w:val="009C55B8"/>
    <w:rsid w:val="009C5A9C"/>
    <w:rsid w:val="009C5CD2"/>
    <w:rsid w:val="009C73B8"/>
    <w:rsid w:val="009C7451"/>
    <w:rsid w:val="009D0502"/>
    <w:rsid w:val="009D065B"/>
    <w:rsid w:val="009D11B0"/>
    <w:rsid w:val="009D1F46"/>
    <w:rsid w:val="009D3533"/>
    <w:rsid w:val="009D3CD1"/>
    <w:rsid w:val="009D45B8"/>
    <w:rsid w:val="009D4A11"/>
    <w:rsid w:val="009D579C"/>
    <w:rsid w:val="009D5980"/>
    <w:rsid w:val="009D61F3"/>
    <w:rsid w:val="009D627A"/>
    <w:rsid w:val="009D6D52"/>
    <w:rsid w:val="009D7468"/>
    <w:rsid w:val="009E078E"/>
    <w:rsid w:val="009E0B79"/>
    <w:rsid w:val="009E3F87"/>
    <w:rsid w:val="009E41F2"/>
    <w:rsid w:val="009E596B"/>
    <w:rsid w:val="009E5E3B"/>
    <w:rsid w:val="009E693F"/>
    <w:rsid w:val="009E73A6"/>
    <w:rsid w:val="009F06CA"/>
    <w:rsid w:val="009F21D6"/>
    <w:rsid w:val="009F24E1"/>
    <w:rsid w:val="009F2639"/>
    <w:rsid w:val="009F2932"/>
    <w:rsid w:val="009F2E22"/>
    <w:rsid w:val="009F3B3C"/>
    <w:rsid w:val="009F411F"/>
    <w:rsid w:val="009F4E76"/>
    <w:rsid w:val="009F5212"/>
    <w:rsid w:val="009F5ED1"/>
    <w:rsid w:val="009F6195"/>
    <w:rsid w:val="009F75F7"/>
    <w:rsid w:val="00A002C3"/>
    <w:rsid w:val="00A007C8"/>
    <w:rsid w:val="00A0141F"/>
    <w:rsid w:val="00A017C4"/>
    <w:rsid w:val="00A02333"/>
    <w:rsid w:val="00A0250A"/>
    <w:rsid w:val="00A03833"/>
    <w:rsid w:val="00A04901"/>
    <w:rsid w:val="00A04AAE"/>
    <w:rsid w:val="00A04AE8"/>
    <w:rsid w:val="00A05305"/>
    <w:rsid w:val="00A05D09"/>
    <w:rsid w:val="00A0646A"/>
    <w:rsid w:val="00A07050"/>
    <w:rsid w:val="00A07B8D"/>
    <w:rsid w:val="00A127DD"/>
    <w:rsid w:val="00A14834"/>
    <w:rsid w:val="00A1521E"/>
    <w:rsid w:val="00A163B7"/>
    <w:rsid w:val="00A17823"/>
    <w:rsid w:val="00A211EB"/>
    <w:rsid w:val="00A21999"/>
    <w:rsid w:val="00A21B98"/>
    <w:rsid w:val="00A2223B"/>
    <w:rsid w:val="00A22374"/>
    <w:rsid w:val="00A22C5E"/>
    <w:rsid w:val="00A2337E"/>
    <w:rsid w:val="00A23612"/>
    <w:rsid w:val="00A23836"/>
    <w:rsid w:val="00A23ED3"/>
    <w:rsid w:val="00A240AB"/>
    <w:rsid w:val="00A24FB0"/>
    <w:rsid w:val="00A25046"/>
    <w:rsid w:val="00A25EF8"/>
    <w:rsid w:val="00A27638"/>
    <w:rsid w:val="00A277FB"/>
    <w:rsid w:val="00A30EFF"/>
    <w:rsid w:val="00A31088"/>
    <w:rsid w:val="00A31AFC"/>
    <w:rsid w:val="00A32015"/>
    <w:rsid w:val="00A320F5"/>
    <w:rsid w:val="00A335CC"/>
    <w:rsid w:val="00A33C63"/>
    <w:rsid w:val="00A3408D"/>
    <w:rsid w:val="00A3439F"/>
    <w:rsid w:val="00A34699"/>
    <w:rsid w:val="00A346ED"/>
    <w:rsid w:val="00A348AC"/>
    <w:rsid w:val="00A34926"/>
    <w:rsid w:val="00A35D35"/>
    <w:rsid w:val="00A35EE5"/>
    <w:rsid w:val="00A35F90"/>
    <w:rsid w:val="00A372CE"/>
    <w:rsid w:val="00A37CCB"/>
    <w:rsid w:val="00A40AE3"/>
    <w:rsid w:val="00A41952"/>
    <w:rsid w:val="00A41F91"/>
    <w:rsid w:val="00A42982"/>
    <w:rsid w:val="00A43704"/>
    <w:rsid w:val="00A448D5"/>
    <w:rsid w:val="00A4569E"/>
    <w:rsid w:val="00A46245"/>
    <w:rsid w:val="00A47C49"/>
    <w:rsid w:val="00A50850"/>
    <w:rsid w:val="00A509CE"/>
    <w:rsid w:val="00A5151F"/>
    <w:rsid w:val="00A515DB"/>
    <w:rsid w:val="00A51A16"/>
    <w:rsid w:val="00A537FD"/>
    <w:rsid w:val="00A53B4B"/>
    <w:rsid w:val="00A53D40"/>
    <w:rsid w:val="00A54A08"/>
    <w:rsid w:val="00A575B2"/>
    <w:rsid w:val="00A576D0"/>
    <w:rsid w:val="00A579AB"/>
    <w:rsid w:val="00A57F7D"/>
    <w:rsid w:val="00A6083E"/>
    <w:rsid w:val="00A609E1"/>
    <w:rsid w:val="00A615F2"/>
    <w:rsid w:val="00A61A2F"/>
    <w:rsid w:val="00A61F45"/>
    <w:rsid w:val="00A6249C"/>
    <w:rsid w:val="00A62B1E"/>
    <w:rsid w:val="00A62D70"/>
    <w:rsid w:val="00A63A9D"/>
    <w:rsid w:val="00A645C7"/>
    <w:rsid w:val="00A64CE0"/>
    <w:rsid w:val="00A64F2F"/>
    <w:rsid w:val="00A64FD2"/>
    <w:rsid w:val="00A650A8"/>
    <w:rsid w:val="00A65448"/>
    <w:rsid w:val="00A65A0A"/>
    <w:rsid w:val="00A6649C"/>
    <w:rsid w:val="00A67B3F"/>
    <w:rsid w:val="00A67BA3"/>
    <w:rsid w:val="00A71016"/>
    <w:rsid w:val="00A715F8"/>
    <w:rsid w:val="00A71F8E"/>
    <w:rsid w:val="00A71FF9"/>
    <w:rsid w:val="00A7367C"/>
    <w:rsid w:val="00A73769"/>
    <w:rsid w:val="00A75471"/>
    <w:rsid w:val="00A757F1"/>
    <w:rsid w:val="00A75D17"/>
    <w:rsid w:val="00A77B59"/>
    <w:rsid w:val="00A801F2"/>
    <w:rsid w:val="00A80E30"/>
    <w:rsid w:val="00A80F1D"/>
    <w:rsid w:val="00A81960"/>
    <w:rsid w:val="00A81DAC"/>
    <w:rsid w:val="00A82F7C"/>
    <w:rsid w:val="00A840E3"/>
    <w:rsid w:val="00A84239"/>
    <w:rsid w:val="00A8436D"/>
    <w:rsid w:val="00A846D7"/>
    <w:rsid w:val="00A84D76"/>
    <w:rsid w:val="00A85C08"/>
    <w:rsid w:val="00A87190"/>
    <w:rsid w:val="00A91F0C"/>
    <w:rsid w:val="00A92112"/>
    <w:rsid w:val="00A9247C"/>
    <w:rsid w:val="00A92761"/>
    <w:rsid w:val="00A93164"/>
    <w:rsid w:val="00A9585E"/>
    <w:rsid w:val="00A95880"/>
    <w:rsid w:val="00A95EEC"/>
    <w:rsid w:val="00A95FEC"/>
    <w:rsid w:val="00A96077"/>
    <w:rsid w:val="00A9648B"/>
    <w:rsid w:val="00A9679B"/>
    <w:rsid w:val="00A96B1E"/>
    <w:rsid w:val="00A9741F"/>
    <w:rsid w:val="00A9783B"/>
    <w:rsid w:val="00AA1494"/>
    <w:rsid w:val="00AA1D3C"/>
    <w:rsid w:val="00AA29B3"/>
    <w:rsid w:val="00AA2B34"/>
    <w:rsid w:val="00AA3DFC"/>
    <w:rsid w:val="00AA4669"/>
    <w:rsid w:val="00AA4D1A"/>
    <w:rsid w:val="00AA4E65"/>
    <w:rsid w:val="00AA4FDB"/>
    <w:rsid w:val="00AA5896"/>
    <w:rsid w:val="00AA6395"/>
    <w:rsid w:val="00AA7123"/>
    <w:rsid w:val="00AA723B"/>
    <w:rsid w:val="00AA75E1"/>
    <w:rsid w:val="00AA7DBB"/>
    <w:rsid w:val="00AA7FA1"/>
    <w:rsid w:val="00AB13DF"/>
    <w:rsid w:val="00AB3693"/>
    <w:rsid w:val="00AB3B80"/>
    <w:rsid w:val="00AB4AAD"/>
    <w:rsid w:val="00AB4D13"/>
    <w:rsid w:val="00AB51DC"/>
    <w:rsid w:val="00AB5222"/>
    <w:rsid w:val="00AB68B8"/>
    <w:rsid w:val="00AB7CE2"/>
    <w:rsid w:val="00AC0868"/>
    <w:rsid w:val="00AC0E0C"/>
    <w:rsid w:val="00AC0E67"/>
    <w:rsid w:val="00AC17EF"/>
    <w:rsid w:val="00AC1CD0"/>
    <w:rsid w:val="00AC2BEA"/>
    <w:rsid w:val="00AC2D0F"/>
    <w:rsid w:val="00AC3D9A"/>
    <w:rsid w:val="00AC3F81"/>
    <w:rsid w:val="00AC4223"/>
    <w:rsid w:val="00AC5067"/>
    <w:rsid w:val="00AC5266"/>
    <w:rsid w:val="00AC5484"/>
    <w:rsid w:val="00AC5558"/>
    <w:rsid w:val="00AC5E3B"/>
    <w:rsid w:val="00AC6391"/>
    <w:rsid w:val="00AC68E2"/>
    <w:rsid w:val="00AC755B"/>
    <w:rsid w:val="00AC757B"/>
    <w:rsid w:val="00AC7887"/>
    <w:rsid w:val="00AD061A"/>
    <w:rsid w:val="00AD1790"/>
    <w:rsid w:val="00AD17E8"/>
    <w:rsid w:val="00AD2313"/>
    <w:rsid w:val="00AD2F4A"/>
    <w:rsid w:val="00AD35D5"/>
    <w:rsid w:val="00AD3B6C"/>
    <w:rsid w:val="00AD3BA5"/>
    <w:rsid w:val="00AD4BE7"/>
    <w:rsid w:val="00AD4C9F"/>
    <w:rsid w:val="00AD54CD"/>
    <w:rsid w:val="00AD5917"/>
    <w:rsid w:val="00AD5F69"/>
    <w:rsid w:val="00AD636C"/>
    <w:rsid w:val="00AE00F1"/>
    <w:rsid w:val="00AE03F7"/>
    <w:rsid w:val="00AE0881"/>
    <w:rsid w:val="00AE2DAD"/>
    <w:rsid w:val="00AE3272"/>
    <w:rsid w:val="00AE3963"/>
    <w:rsid w:val="00AE3F46"/>
    <w:rsid w:val="00AE5499"/>
    <w:rsid w:val="00AE61D2"/>
    <w:rsid w:val="00AE697F"/>
    <w:rsid w:val="00AE7A4B"/>
    <w:rsid w:val="00AE7B6E"/>
    <w:rsid w:val="00AF09C6"/>
    <w:rsid w:val="00AF0DBA"/>
    <w:rsid w:val="00AF19D4"/>
    <w:rsid w:val="00AF1FEC"/>
    <w:rsid w:val="00AF28A7"/>
    <w:rsid w:val="00AF2B56"/>
    <w:rsid w:val="00AF39E6"/>
    <w:rsid w:val="00AF3E4F"/>
    <w:rsid w:val="00AF4590"/>
    <w:rsid w:val="00AF46E3"/>
    <w:rsid w:val="00AF4A7A"/>
    <w:rsid w:val="00AF4E41"/>
    <w:rsid w:val="00AF570D"/>
    <w:rsid w:val="00AF5A73"/>
    <w:rsid w:val="00AF65E3"/>
    <w:rsid w:val="00AF6882"/>
    <w:rsid w:val="00AF68B0"/>
    <w:rsid w:val="00AF6A1C"/>
    <w:rsid w:val="00AF7A30"/>
    <w:rsid w:val="00AF7C74"/>
    <w:rsid w:val="00AF7FBB"/>
    <w:rsid w:val="00B007B4"/>
    <w:rsid w:val="00B01526"/>
    <w:rsid w:val="00B018C8"/>
    <w:rsid w:val="00B0239A"/>
    <w:rsid w:val="00B03043"/>
    <w:rsid w:val="00B034A1"/>
    <w:rsid w:val="00B03D89"/>
    <w:rsid w:val="00B03F2C"/>
    <w:rsid w:val="00B03FE6"/>
    <w:rsid w:val="00B04495"/>
    <w:rsid w:val="00B058F9"/>
    <w:rsid w:val="00B1038D"/>
    <w:rsid w:val="00B10E7C"/>
    <w:rsid w:val="00B11796"/>
    <w:rsid w:val="00B128A7"/>
    <w:rsid w:val="00B12EF5"/>
    <w:rsid w:val="00B144E7"/>
    <w:rsid w:val="00B145B8"/>
    <w:rsid w:val="00B14F98"/>
    <w:rsid w:val="00B15422"/>
    <w:rsid w:val="00B156B8"/>
    <w:rsid w:val="00B15C8D"/>
    <w:rsid w:val="00B17EA2"/>
    <w:rsid w:val="00B203A5"/>
    <w:rsid w:val="00B204D4"/>
    <w:rsid w:val="00B206CC"/>
    <w:rsid w:val="00B2170D"/>
    <w:rsid w:val="00B21A47"/>
    <w:rsid w:val="00B21F83"/>
    <w:rsid w:val="00B22AF3"/>
    <w:rsid w:val="00B23B82"/>
    <w:rsid w:val="00B23F1F"/>
    <w:rsid w:val="00B240F9"/>
    <w:rsid w:val="00B245FB"/>
    <w:rsid w:val="00B25C76"/>
    <w:rsid w:val="00B266FA"/>
    <w:rsid w:val="00B2692C"/>
    <w:rsid w:val="00B26D37"/>
    <w:rsid w:val="00B27377"/>
    <w:rsid w:val="00B30504"/>
    <w:rsid w:val="00B306E1"/>
    <w:rsid w:val="00B30DA0"/>
    <w:rsid w:val="00B30F24"/>
    <w:rsid w:val="00B3123B"/>
    <w:rsid w:val="00B313FD"/>
    <w:rsid w:val="00B31B5F"/>
    <w:rsid w:val="00B31E7F"/>
    <w:rsid w:val="00B32405"/>
    <w:rsid w:val="00B327F3"/>
    <w:rsid w:val="00B33781"/>
    <w:rsid w:val="00B35079"/>
    <w:rsid w:val="00B36700"/>
    <w:rsid w:val="00B3681B"/>
    <w:rsid w:val="00B3722B"/>
    <w:rsid w:val="00B375D3"/>
    <w:rsid w:val="00B403FC"/>
    <w:rsid w:val="00B40C31"/>
    <w:rsid w:val="00B414FF"/>
    <w:rsid w:val="00B425CE"/>
    <w:rsid w:val="00B42E39"/>
    <w:rsid w:val="00B43C0E"/>
    <w:rsid w:val="00B4492F"/>
    <w:rsid w:val="00B469D5"/>
    <w:rsid w:val="00B50AFF"/>
    <w:rsid w:val="00B50F59"/>
    <w:rsid w:val="00B517FB"/>
    <w:rsid w:val="00B52642"/>
    <w:rsid w:val="00B52BAC"/>
    <w:rsid w:val="00B5321C"/>
    <w:rsid w:val="00B5359B"/>
    <w:rsid w:val="00B535B9"/>
    <w:rsid w:val="00B53879"/>
    <w:rsid w:val="00B539E8"/>
    <w:rsid w:val="00B55465"/>
    <w:rsid w:val="00B55754"/>
    <w:rsid w:val="00B55BB8"/>
    <w:rsid w:val="00B561CB"/>
    <w:rsid w:val="00B56228"/>
    <w:rsid w:val="00B577AF"/>
    <w:rsid w:val="00B57907"/>
    <w:rsid w:val="00B61FAE"/>
    <w:rsid w:val="00B62C37"/>
    <w:rsid w:val="00B632F7"/>
    <w:rsid w:val="00B635FE"/>
    <w:rsid w:val="00B63ACE"/>
    <w:rsid w:val="00B63DE5"/>
    <w:rsid w:val="00B65236"/>
    <w:rsid w:val="00B6584E"/>
    <w:rsid w:val="00B65A37"/>
    <w:rsid w:val="00B65B6A"/>
    <w:rsid w:val="00B66749"/>
    <w:rsid w:val="00B668AE"/>
    <w:rsid w:val="00B6696B"/>
    <w:rsid w:val="00B66A2D"/>
    <w:rsid w:val="00B67756"/>
    <w:rsid w:val="00B67D47"/>
    <w:rsid w:val="00B70F8C"/>
    <w:rsid w:val="00B717AE"/>
    <w:rsid w:val="00B719C6"/>
    <w:rsid w:val="00B71A75"/>
    <w:rsid w:val="00B71CE1"/>
    <w:rsid w:val="00B720BF"/>
    <w:rsid w:val="00B724D3"/>
    <w:rsid w:val="00B742F4"/>
    <w:rsid w:val="00B7455E"/>
    <w:rsid w:val="00B74C51"/>
    <w:rsid w:val="00B75015"/>
    <w:rsid w:val="00B7545E"/>
    <w:rsid w:val="00B756CD"/>
    <w:rsid w:val="00B756DD"/>
    <w:rsid w:val="00B75887"/>
    <w:rsid w:val="00B76155"/>
    <w:rsid w:val="00B76D89"/>
    <w:rsid w:val="00B76EDC"/>
    <w:rsid w:val="00B8032D"/>
    <w:rsid w:val="00B8084B"/>
    <w:rsid w:val="00B80CD8"/>
    <w:rsid w:val="00B81543"/>
    <w:rsid w:val="00B81801"/>
    <w:rsid w:val="00B8385A"/>
    <w:rsid w:val="00B83B7B"/>
    <w:rsid w:val="00B84BAB"/>
    <w:rsid w:val="00B857E0"/>
    <w:rsid w:val="00B86214"/>
    <w:rsid w:val="00B86538"/>
    <w:rsid w:val="00B86943"/>
    <w:rsid w:val="00B869A1"/>
    <w:rsid w:val="00B86B88"/>
    <w:rsid w:val="00B86CFA"/>
    <w:rsid w:val="00B87B99"/>
    <w:rsid w:val="00B87EAF"/>
    <w:rsid w:val="00B90190"/>
    <w:rsid w:val="00B90284"/>
    <w:rsid w:val="00B90E45"/>
    <w:rsid w:val="00B910DB"/>
    <w:rsid w:val="00B91ACD"/>
    <w:rsid w:val="00B91BE3"/>
    <w:rsid w:val="00B928A2"/>
    <w:rsid w:val="00B9294C"/>
    <w:rsid w:val="00B92B9B"/>
    <w:rsid w:val="00B93E59"/>
    <w:rsid w:val="00B9411D"/>
    <w:rsid w:val="00B94F1E"/>
    <w:rsid w:val="00B95B25"/>
    <w:rsid w:val="00B96379"/>
    <w:rsid w:val="00B96D94"/>
    <w:rsid w:val="00B9795A"/>
    <w:rsid w:val="00BA1FFE"/>
    <w:rsid w:val="00BA2C76"/>
    <w:rsid w:val="00BA30F5"/>
    <w:rsid w:val="00BA3B3F"/>
    <w:rsid w:val="00BA54B2"/>
    <w:rsid w:val="00BA64BA"/>
    <w:rsid w:val="00BA7148"/>
    <w:rsid w:val="00BB0228"/>
    <w:rsid w:val="00BB1653"/>
    <w:rsid w:val="00BB3920"/>
    <w:rsid w:val="00BB3BBB"/>
    <w:rsid w:val="00BB3D20"/>
    <w:rsid w:val="00BB4211"/>
    <w:rsid w:val="00BB604E"/>
    <w:rsid w:val="00BB7351"/>
    <w:rsid w:val="00BB7724"/>
    <w:rsid w:val="00BC085C"/>
    <w:rsid w:val="00BC09D1"/>
    <w:rsid w:val="00BC0C1B"/>
    <w:rsid w:val="00BC2A1B"/>
    <w:rsid w:val="00BC2AE3"/>
    <w:rsid w:val="00BC3328"/>
    <w:rsid w:val="00BC3BA5"/>
    <w:rsid w:val="00BC3CAC"/>
    <w:rsid w:val="00BC449A"/>
    <w:rsid w:val="00BC4BC1"/>
    <w:rsid w:val="00BC4E80"/>
    <w:rsid w:val="00BC5193"/>
    <w:rsid w:val="00BC595A"/>
    <w:rsid w:val="00BC59D6"/>
    <w:rsid w:val="00BC6164"/>
    <w:rsid w:val="00BC64BC"/>
    <w:rsid w:val="00BC72A7"/>
    <w:rsid w:val="00BC73FD"/>
    <w:rsid w:val="00BD01CF"/>
    <w:rsid w:val="00BD0726"/>
    <w:rsid w:val="00BD1086"/>
    <w:rsid w:val="00BD3257"/>
    <w:rsid w:val="00BD3366"/>
    <w:rsid w:val="00BD3788"/>
    <w:rsid w:val="00BD419C"/>
    <w:rsid w:val="00BD4BFE"/>
    <w:rsid w:val="00BD510B"/>
    <w:rsid w:val="00BD55F3"/>
    <w:rsid w:val="00BD5AEF"/>
    <w:rsid w:val="00BD5C56"/>
    <w:rsid w:val="00BD6198"/>
    <w:rsid w:val="00BD697B"/>
    <w:rsid w:val="00BD784B"/>
    <w:rsid w:val="00BD7975"/>
    <w:rsid w:val="00BD79D7"/>
    <w:rsid w:val="00BD7A17"/>
    <w:rsid w:val="00BD7F27"/>
    <w:rsid w:val="00BD7F9F"/>
    <w:rsid w:val="00BE1A3F"/>
    <w:rsid w:val="00BE1BA8"/>
    <w:rsid w:val="00BE1CBC"/>
    <w:rsid w:val="00BE1CF2"/>
    <w:rsid w:val="00BE205A"/>
    <w:rsid w:val="00BE2190"/>
    <w:rsid w:val="00BE2C74"/>
    <w:rsid w:val="00BE4031"/>
    <w:rsid w:val="00BE4975"/>
    <w:rsid w:val="00BE59E5"/>
    <w:rsid w:val="00BE6B0C"/>
    <w:rsid w:val="00BE6DAB"/>
    <w:rsid w:val="00BE702C"/>
    <w:rsid w:val="00BF005C"/>
    <w:rsid w:val="00BF0242"/>
    <w:rsid w:val="00BF111E"/>
    <w:rsid w:val="00BF21B7"/>
    <w:rsid w:val="00BF2D24"/>
    <w:rsid w:val="00BF44D9"/>
    <w:rsid w:val="00BF4C51"/>
    <w:rsid w:val="00BF5135"/>
    <w:rsid w:val="00BF630F"/>
    <w:rsid w:val="00BF6844"/>
    <w:rsid w:val="00BF68F0"/>
    <w:rsid w:val="00BF6D5E"/>
    <w:rsid w:val="00BF6F9A"/>
    <w:rsid w:val="00BF74A5"/>
    <w:rsid w:val="00BF78CB"/>
    <w:rsid w:val="00BF7B0E"/>
    <w:rsid w:val="00BF7EA8"/>
    <w:rsid w:val="00C01606"/>
    <w:rsid w:val="00C0318C"/>
    <w:rsid w:val="00C032D1"/>
    <w:rsid w:val="00C0348D"/>
    <w:rsid w:val="00C04722"/>
    <w:rsid w:val="00C052F5"/>
    <w:rsid w:val="00C05746"/>
    <w:rsid w:val="00C06A6C"/>
    <w:rsid w:val="00C07E10"/>
    <w:rsid w:val="00C101D0"/>
    <w:rsid w:val="00C108BD"/>
    <w:rsid w:val="00C10FDF"/>
    <w:rsid w:val="00C11169"/>
    <w:rsid w:val="00C11903"/>
    <w:rsid w:val="00C1197E"/>
    <w:rsid w:val="00C13E5D"/>
    <w:rsid w:val="00C144BA"/>
    <w:rsid w:val="00C148D3"/>
    <w:rsid w:val="00C16024"/>
    <w:rsid w:val="00C17AD1"/>
    <w:rsid w:val="00C20271"/>
    <w:rsid w:val="00C2030B"/>
    <w:rsid w:val="00C20B23"/>
    <w:rsid w:val="00C20B4B"/>
    <w:rsid w:val="00C20C6F"/>
    <w:rsid w:val="00C20F39"/>
    <w:rsid w:val="00C21284"/>
    <w:rsid w:val="00C214E1"/>
    <w:rsid w:val="00C2170C"/>
    <w:rsid w:val="00C217E6"/>
    <w:rsid w:val="00C22E62"/>
    <w:rsid w:val="00C22FB0"/>
    <w:rsid w:val="00C2306F"/>
    <w:rsid w:val="00C23693"/>
    <w:rsid w:val="00C249F3"/>
    <w:rsid w:val="00C2519D"/>
    <w:rsid w:val="00C26287"/>
    <w:rsid w:val="00C26874"/>
    <w:rsid w:val="00C26D84"/>
    <w:rsid w:val="00C30C4D"/>
    <w:rsid w:val="00C30FDD"/>
    <w:rsid w:val="00C32DC4"/>
    <w:rsid w:val="00C3408F"/>
    <w:rsid w:val="00C355FE"/>
    <w:rsid w:val="00C36BFE"/>
    <w:rsid w:val="00C3780D"/>
    <w:rsid w:val="00C41CC5"/>
    <w:rsid w:val="00C4270E"/>
    <w:rsid w:val="00C42CDF"/>
    <w:rsid w:val="00C42F19"/>
    <w:rsid w:val="00C43661"/>
    <w:rsid w:val="00C43F70"/>
    <w:rsid w:val="00C44262"/>
    <w:rsid w:val="00C442B6"/>
    <w:rsid w:val="00C44F20"/>
    <w:rsid w:val="00C4661B"/>
    <w:rsid w:val="00C46A60"/>
    <w:rsid w:val="00C47211"/>
    <w:rsid w:val="00C47D6B"/>
    <w:rsid w:val="00C5019D"/>
    <w:rsid w:val="00C503D5"/>
    <w:rsid w:val="00C51143"/>
    <w:rsid w:val="00C51455"/>
    <w:rsid w:val="00C51F4C"/>
    <w:rsid w:val="00C52321"/>
    <w:rsid w:val="00C52CE7"/>
    <w:rsid w:val="00C5348F"/>
    <w:rsid w:val="00C53562"/>
    <w:rsid w:val="00C535DC"/>
    <w:rsid w:val="00C542DB"/>
    <w:rsid w:val="00C54567"/>
    <w:rsid w:val="00C54732"/>
    <w:rsid w:val="00C551B4"/>
    <w:rsid w:val="00C56EB6"/>
    <w:rsid w:val="00C56F93"/>
    <w:rsid w:val="00C57519"/>
    <w:rsid w:val="00C57B34"/>
    <w:rsid w:val="00C57D39"/>
    <w:rsid w:val="00C57F12"/>
    <w:rsid w:val="00C6034D"/>
    <w:rsid w:val="00C606E0"/>
    <w:rsid w:val="00C60806"/>
    <w:rsid w:val="00C60898"/>
    <w:rsid w:val="00C60F6D"/>
    <w:rsid w:val="00C6267E"/>
    <w:rsid w:val="00C63D58"/>
    <w:rsid w:val="00C6471C"/>
    <w:rsid w:val="00C650B8"/>
    <w:rsid w:val="00C6547F"/>
    <w:rsid w:val="00C7077D"/>
    <w:rsid w:val="00C70BBC"/>
    <w:rsid w:val="00C71309"/>
    <w:rsid w:val="00C717E2"/>
    <w:rsid w:val="00C71A3C"/>
    <w:rsid w:val="00C71C09"/>
    <w:rsid w:val="00C73887"/>
    <w:rsid w:val="00C73A6B"/>
    <w:rsid w:val="00C74EB3"/>
    <w:rsid w:val="00C7602A"/>
    <w:rsid w:val="00C80873"/>
    <w:rsid w:val="00C80A80"/>
    <w:rsid w:val="00C80EB0"/>
    <w:rsid w:val="00C81CE0"/>
    <w:rsid w:val="00C81EB9"/>
    <w:rsid w:val="00C83B00"/>
    <w:rsid w:val="00C83C00"/>
    <w:rsid w:val="00C84B7A"/>
    <w:rsid w:val="00C84B7D"/>
    <w:rsid w:val="00C84CA3"/>
    <w:rsid w:val="00C84EEE"/>
    <w:rsid w:val="00C852EB"/>
    <w:rsid w:val="00C857B7"/>
    <w:rsid w:val="00C85AA3"/>
    <w:rsid w:val="00C85BEA"/>
    <w:rsid w:val="00C8618C"/>
    <w:rsid w:val="00C86FA2"/>
    <w:rsid w:val="00C8769C"/>
    <w:rsid w:val="00C876E8"/>
    <w:rsid w:val="00C87E96"/>
    <w:rsid w:val="00C9039E"/>
    <w:rsid w:val="00C909CC"/>
    <w:rsid w:val="00C90EEC"/>
    <w:rsid w:val="00C91BD7"/>
    <w:rsid w:val="00C927A6"/>
    <w:rsid w:val="00C92D0F"/>
    <w:rsid w:val="00C933BF"/>
    <w:rsid w:val="00C9373D"/>
    <w:rsid w:val="00C93BA7"/>
    <w:rsid w:val="00C942FF"/>
    <w:rsid w:val="00C9445E"/>
    <w:rsid w:val="00C963E3"/>
    <w:rsid w:val="00C96509"/>
    <w:rsid w:val="00C96D6B"/>
    <w:rsid w:val="00C972AB"/>
    <w:rsid w:val="00C97DAC"/>
    <w:rsid w:val="00CA09A5"/>
    <w:rsid w:val="00CA129F"/>
    <w:rsid w:val="00CA158A"/>
    <w:rsid w:val="00CA1627"/>
    <w:rsid w:val="00CA1C21"/>
    <w:rsid w:val="00CA24E3"/>
    <w:rsid w:val="00CA26B1"/>
    <w:rsid w:val="00CA282B"/>
    <w:rsid w:val="00CA2D0A"/>
    <w:rsid w:val="00CA348B"/>
    <w:rsid w:val="00CA38DC"/>
    <w:rsid w:val="00CA3D39"/>
    <w:rsid w:val="00CA5014"/>
    <w:rsid w:val="00CA52F2"/>
    <w:rsid w:val="00CA6053"/>
    <w:rsid w:val="00CA641E"/>
    <w:rsid w:val="00CA66BC"/>
    <w:rsid w:val="00CA6AB5"/>
    <w:rsid w:val="00CA6B27"/>
    <w:rsid w:val="00CA7D68"/>
    <w:rsid w:val="00CB02CE"/>
    <w:rsid w:val="00CB117A"/>
    <w:rsid w:val="00CB118E"/>
    <w:rsid w:val="00CB140F"/>
    <w:rsid w:val="00CB18D3"/>
    <w:rsid w:val="00CB1B62"/>
    <w:rsid w:val="00CB1CE8"/>
    <w:rsid w:val="00CB327E"/>
    <w:rsid w:val="00CB33E5"/>
    <w:rsid w:val="00CB37E0"/>
    <w:rsid w:val="00CB3C4B"/>
    <w:rsid w:val="00CB4071"/>
    <w:rsid w:val="00CB4196"/>
    <w:rsid w:val="00CB4379"/>
    <w:rsid w:val="00CB5189"/>
    <w:rsid w:val="00CB7D58"/>
    <w:rsid w:val="00CC1046"/>
    <w:rsid w:val="00CC1670"/>
    <w:rsid w:val="00CC1FE9"/>
    <w:rsid w:val="00CC2466"/>
    <w:rsid w:val="00CC29CE"/>
    <w:rsid w:val="00CC36F1"/>
    <w:rsid w:val="00CC4BF8"/>
    <w:rsid w:val="00CC4BFA"/>
    <w:rsid w:val="00CC4C78"/>
    <w:rsid w:val="00CC517E"/>
    <w:rsid w:val="00CC6043"/>
    <w:rsid w:val="00CC6727"/>
    <w:rsid w:val="00CC720A"/>
    <w:rsid w:val="00CD073B"/>
    <w:rsid w:val="00CD259D"/>
    <w:rsid w:val="00CD27FA"/>
    <w:rsid w:val="00CD2948"/>
    <w:rsid w:val="00CD2EE1"/>
    <w:rsid w:val="00CD484B"/>
    <w:rsid w:val="00CD4B17"/>
    <w:rsid w:val="00CD4D71"/>
    <w:rsid w:val="00CD66EB"/>
    <w:rsid w:val="00CD6993"/>
    <w:rsid w:val="00CD6FFA"/>
    <w:rsid w:val="00CD72A4"/>
    <w:rsid w:val="00CD73D6"/>
    <w:rsid w:val="00CE1CF3"/>
    <w:rsid w:val="00CE380F"/>
    <w:rsid w:val="00CE3EAB"/>
    <w:rsid w:val="00CE5016"/>
    <w:rsid w:val="00CE523D"/>
    <w:rsid w:val="00CE6227"/>
    <w:rsid w:val="00CF0619"/>
    <w:rsid w:val="00CF11C0"/>
    <w:rsid w:val="00CF1DA3"/>
    <w:rsid w:val="00CF22D4"/>
    <w:rsid w:val="00CF25AC"/>
    <w:rsid w:val="00CF2CED"/>
    <w:rsid w:val="00CF4179"/>
    <w:rsid w:val="00CF52C7"/>
    <w:rsid w:val="00CF5DD2"/>
    <w:rsid w:val="00CF66A1"/>
    <w:rsid w:val="00CF6C2B"/>
    <w:rsid w:val="00CF6E42"/>
    <w:rsid w:val="00CF746C"/>
    <w:rsid w:val="00CF794C"/>
    <w:rsid w:val="00CF7968"/>
    <w:rsid w:val="00D001E5"/>
    <w:rsid w:val="00D00819"/>
    <w:rsid w:val="00D00E82"/>
    <w:rsid w:val="00D00F23"/>
    <w:rsid w:val="00D034A1"/>
    <w:rsid w:val="00D0354D"/>
    <w:rsid w:val="00D03CFE"/>
    <w:rsid w:val="00D042FE"/>
    <w:rsid w:val="00D043D5"/>
    <w:rsid w:val="00D04561"/>
    <w:rsid w:val="00D04F27"/>
    <w:rsid w:val="00D058D5"/>
    <w:rsid w:val="00D05F67"/>
    <w:rsid w:val="00D06DD7"/>
    <w:rsid w:val="00D06F21"/>
    <w:rsid w:val="00D06F4F"/>
    <w:rsid w:val="00D072B5"/>
    <w:rsid w:val="00D0738C"/>
    <w:rsid w:val="00D076DF"/>
    <w:rsid w:val="00D07A84"/>
    <w:rsid w:val="00D07C5E"/>
    <w:rsid w:val="00D102D0"/>
    <w:rsid w:val="00D105E3"/>
    <w:rsid w:val="00D11374"/>
    <w:rsid w:val="00D1288D"/>
    <w:rsid w:val="00D13CBA"/>
    <w:rsid w:val="00D13E28"/>
    <w:rsid w:val="00D1424C"/>
    <w:rsid w:val="00D14362"/>
    <w:rsid w:val="00D146E1"/>
    <w:rsid w:val="00D16D6C"/>
    <w:rsid w:val="00D17891"/>
    <w:rsid w:val="00D21847"/>
    <w:rsid w:val="00D21DE7"/>
    <w:rsid w:val="00D2200D"/>
    <w:rsid w:val="00D22E89"/>
    <w:rsid w:val="00D24014"/>
    <w:rsid w:val="00D241D1"/>
    <w:rsid w:val="00D24C85"/>
    <w:rsid w:val="00D2518F"/>
    <w:rsid w:val="00D2612F"/>
    <w:rsid w:val="00D26427"/>
    <w:rsid w:val="00D2797B"/>
    <w:rsid w:val="00D27D31"/>
    <w:rsid w:val="00D302F5"/>
    <w:rsid w:val="00D30CEA"/>
    <w:rsid w:val="00D318B1"/>
    <w:rsid w:val="00D31F35"/>
    <w:rsid w:val="00D32A52"/>
    <w:rsid w:val="00D3303A"/>
    <w:rsid w:val="00D33063"/>
    <w:rsid w:val="00D33323"/>
    <w:rsid w:val="00D35246"/>
    <w:rsid w:val="00D354EC"/>
    <w:rsid w:val="00D3575C"/>
    <w:rsid w:val="00D3797E"/>
    <w:rsid w:val="00D4045B"/>
    <w:rsid w:val="00D40C38"/>
    <w:rsid w:val="00D40D69"/>
    <w:rsid w:val="00D40FB7"/>
    <w:rsid w:val="00D410FD"/>
    <w:rsid w:val="00D41513"/>
    <w:rsid w:val="00D41F93"/>
    <w:rsid w:val="00D42769"/>
    <w:rsid w:val="00D431C5"/>
    <w:rsid w:val="00D43E72"/>
    <w:rsid w:val="00D43F1C"/>
    <w:rsid w:val="00D44723"/>
    <w:rsid w:val="00D44FAB"/>
    <w:rsid w:val="00D45887"/>
    <w:rsid w:val="00D45A7F"/>
    <w:rsid w:val="00D46062"/>
    <w:rsid w:val="00D50704"/>
    <w:rsid w:val="00D50716"/>
    <w:rsid w:val="00D51607"/>
    <w:rsid w:val="00D51E1B"/>
    <w:rsid w:val="00D51F30"/>
    <w:rsid w:val="00D52E25"/>
    <w:rsid w:val="00D53A01"/>
    <w:rsid w:val="00D53D25"/>
    <w:rsid w:val="00D5406A"/>
    <w:rsid w:val="00D545DA"/>
    <w:rsid w:val="00D55519"/>
    <w:rsid w:val="00D56312"/>
    <w:rsid w:val="00D56A03"/>
    <w:rsid w:val="00D56C3A"/>
    <w:rsid w:val="00D57FA6"/>
    <w:rsid w:val="00D601BA"/>
    <w:rsid w:val="00D60510"/>
    <w:rsid w:val="00D60793"/>
    <w:rsid w:val="00D60FC1"/>
    <w:rsid w:val="00D64B23"/>
    <w:rsid w:val="00D65ECF"/>
    <w:rsid w:val="00D66348"/>
    <w:rsid w:val="00D66490"/>
    <w:rsid w:val="00D66524"/>
    <w:rsid w:val="00D66550"/>
    <w:rsid w:val="00D67572"/>
    <w:rsid w:val="00D67855"/>
    <w:rsid w:val="00D67875"/>
    <w:rsid w:val="00D67AFF"/>
    <w:rsid w:val="00D67E62"/>
    <w:rsid w:val="00D7029B"/>
    <w:rsid w:val="00D7067C"/>
    <w:rsid w:val="00D70843"/>
    <w:rsid w:val="00D70BDE"/>
    <w:rsid w:val="00D70C4D"/>
    <w:rsid w:val="00D713F5"/>
    <w:rsid w:val="00D7173F"/>
    <w:rsid w:val="00D723F8"/>
    <w:rsid w:val="00D72F64"/>
    <w:rsid w:val="00D7371B"/>
    <w:rsid w:val="00D74752"/>
    <w:rsid w:val="00D7652F"/>
    <w:rsid w:val="00D769EA"/>
    <w:rsid w:val="00D77B0E"/>
    <w:rsid w:val="00D77D7E"/>
    <w:rsid w:val="00D8027A"/>
    <w:rsid w:val="00D80B38"/>
    <w:rsid w:val="00D81CB7"/>
    <w:rsid w:val="00D82257"/>
    <w:rsid w:val="00D82E3F"/>
    <w:rsid w:val="00D839F6"/>
    <w:rsid w:val="00D8405F"/>
    <w:rsid w:val="00D840D2"/>
    <w:rsid w:val="00D84177"/>
    <w:rsid w:val="00D845CD"/>
    <w:rsid w:val="00D84AE1"/>
    <w:rsid w:val="00D84E49"/>
    <w:rsid w:val="00D8565D"/>
    <w:rsid w:val="00D872D2"/>
    <w:rsid w:val="00D90041"/>
    <w:rsid w:val="00D90079"/>
    <w:rsid w:val="00D91CA5"/>
    <w:rsid w:val="00D9414D"/>
    <w:rsid w:val="00D95498"/>
    <w:rsid w:val="00D95C9D"/>
    <w:rsid w:val="00D96BD3"/>
    <w:rsid w:val="00D97146"/>
    <w:rsid w:val="00D97B24"/>
    <w:rsid w:val="00D97E2D"/>
    <w:rsid w:val="00DA01B0"/>
    <w:rsid w:val="00DA04D2"/>
    <w:rsid w:val="00DA0795"/>
    <w:rsid w:val="00DA1CAC"/>
    <w:rsid w:val="00DA1CC3"/>
    <w:rsid w:val="00DA1DB1"/>
    <w:rsid w:val="00DA1F0D"/>
    <w:rsid w:val="00DA2446"/>
    <w:rsid w:val="00DA2C97"/>
    <w:rsid w:val="00DA3367"/>
    <w:rsid w:val="00DA3626"/>
    <w:rsid w:val="00DA3D8E"/>
    <w:rsid w:val="00DA52FE"/>
    <w:rsid w:val="00DA551E"/>
    <w:rsid w:val="00DA67DA"/>
    <w:rsid w:val="00DA7758"/>
    <w:rsid w:val="00DA7CC6"/>
    <w:rsid w:val="00DB0FAC"/>
    <w:rsid w:val="00DB1757"/>
    <w:rsid w:val="00DB19AF"/>
    <w:rsid w:val="00DB1DF9"/>
    <w:rsid w:val="00DB2215"/>
    <w:rsid w:val="00DB3669"/>
    <w:rsid w:val="00DB3DF7"/>
    <w:rsid w:val="00DB4092"/>
    <w:rsid w:val="00DB461F"/>
    <w:rsid w:val="00DB502C"/>
    <w:rsid w:val="00DB51B1"/>
    <w:rsid w:val="00DB525E"/>
    <w:rsid w:val="00DB5B83"/>
    <w:rsid w:val="00DB6480"/>
    <w:rsid w:val="00DB69A3"/>
    <w:rsid w:val="00DC0756"/>
    <w:rsid w:val="00DC1A7A"/>
    <w:rsid w:val="00DC24B8"/>
    <w:rsid w:val="00DC3299"/>
    <w:rsid w:val="00DC37BC"/>
    <w:rsid w:val="00DC3F2B"/>
    <w:rsid w:val="00DC4753"/>
    <w:rsid w:val="00DC4F66"/>
    <w:rsid w:val="00DC75A3"/>
    <w:rsid w:val="00DC767E"/>
    <w:rsid w:val="00DC76B7"/>
    <w:rsid w:val="00DC7733"/>
    <w:rsid w:val="00DC77D1"/>
    <w:rsid w:val="00DD0C33"/>
    <w:rsid w:val="00DD1146"/>
    <w:rsid w:val="00DD161D"/>
    <w:rsid w:val="00DD1647"/>
    <w:rsid w:val="00DD1B04"/>
    <w:rsid w:val="00DD2094"/>
    <w:rsid w:val="00DD2EE6"/>
    <w:rsid w:val="00DD403A"/>
    <w:rsid w:val="00DD4BF5"/>
    <w:rsid w:val="00DD7149"/>
    <w:rsid w:val="00DE0B16"/>
    <w:rsid w:val="00DE2CE8"/>
    <w:rsid w:val="00DE2E62"/>
    <w:rsid w:val="00DE4692"/>
    <w:rsid w:val="00DE4EC8"/>
    <w:rsid w:val="00DE54FC"/>
    <w:rsid w:val="00DE6C13"/>
    <w:rsid w:val="00DE7B5C"/>
    <w:rsid w:val="00DE7B84"/>
    <w:rsid w:val="00DF07E0"/>
    <w:rsid w:val="00DF1E2F"/>
    <w:rsid w:val="00DF21EF"/>
    <w:rsid w:val="00DF2DC7"/>
    <w:rsid w:val="00DF2E03"/>
    <w:rsid w:val="00DF2F5F"/>
    <w:rsid w:val="00DF418A"/>
    <w:rsid w:val="00DF4472"/>
    <w:rsid w:val="00DF52BA"/>
    <w:rsid w:val="00DF58B2"/>
    <w:rsid w:val="00DF5933"/>
    <w:rsid w:val="00DF5C7C"/>
    <w:rsid w:val="00DF73DA"/>
    <w:rsid w:val="00DF7809"/>
    <w:rsid w:val="00E0083E"/>
    <w:rsid w:val="00E00C9D"/>
    <w:rsid w:val="00E01405"/>
    <w:rsid w:val="00E01941"/>
    <w:rsid w:val="00E03751"/>
    <w:rsid w:val="00E04CA2"/>
    <w:rsid w:val="00E051F7"/>
    <w:rsid w:val="00E05947"/>
    <w:rsid w:val="00E05A53"/>
    <w:rsid w:val="00E05D88"/>
    <w:rsid w:val="00E06435"/>
    <w:rsid w:val="00E06C8E"/>
    <w:rsid w:val="00E07721"/>
    <w:rsid w:val="00E07BB2"/>
    <w:rsid w:val="00E1030E"/>
    <w:rsid w:val="00E10682"/>
    <w:rsid w:val="00E10B31"/>
    <w:rsid w:val="00E11530"/>
    <w:rsid w:val="00E11E39"/>
    <w:rsid w:val="00E12A22"/>
    <w:rsid w:val="00E13E19"/>
    <w:rsid w:val="00E153FA"/>
    <w:rsid w:val="00E15789"/>
    <w:rsid w:val="00E17146"/>
    <w:rsid w:val="00E20851"/>
    <w:rsid w:val="00E20E48"/>
    <w:rsid w:val="00E2255C"/>
    <w:rsid w:val="00E22CA9"/>
    <w:rsid w:val="00E23E7A"/>
    <w:rsid w:val="00E24239"/>
    <w:rsid w:val="00E25329"/>
    <w:rsid w:val="00E25AD7"/>
    <w:rsid w:val="00E2672D"/>
    <w:rsid w:val="00E26F8F"/>
    <w:rsid w:val="00E270A5"/>
    <w:rsid w:val="00E27185"/>
    <w:rsid w:val="00E276A5"/>
    <w:rsid w:val="00E27745"/>
    <w:rsid w:val="00E31289"/>
    <w:rsid w:val="00E31408"/>
    <w:rsid w:val="00E32E92"/>
    <w:rsid w:val="00E340C2"/>
    <w:rsid w:val="00E353B4"/>
    <w:rsid w:val="00E36498"/>
    <w:rsid w:val="00E40B5D"/>
    <w:rsid w:val="00E40E11"/>
    <w:rsid w:val="00E417A0"/>
    <w:rsid w:val="00E42335"/>
    <w:rsid w:val="00E424CA"/>
    <w:rsid w:val="00E43C08"/>
    <w:rsid w:val="00E45AE6"/>
    <w:rsid w:val="00E467D3"/>
    <w:rsid w:val="00E47CDF"/>
    <w:rsid w:val="00E500C9"/>
    <w:rsid w:val="00E5022F"/>
    <w:rsid w:val="00E50C8C"/>
    <w:rsid w:val="00E51EAF"/>
    <w:rsid w:val="00E5242E"/>
    <w:rsid w:val="00E53E82"/>
    <w:rsid w:val="00E54E6C"/>
    <w:rsid w:val="00E57209"/>
    <w:rsid w:val="00E57400"/>
    <w:rsid w:val="00E602A8"/>
    <w:rsid w:val="00E63197"/>
    <w:rsid w:val="00E6336E"/>
    <w:rsid w:val="00E63502"/>
    <w:rsid w:val="00E6399C"/>
    <w:rsid w:val="00E63CB0"/>
    <w:rsid w:val="00E64BDE"/>
    <w:rsid w:val="00E65336"/>
    <w:rsid w:val="00E65E0F"/>
    <w:rsid w:val="00E66D93"/>
    <w:rsid w:val="00E66FE2"/>
    <w:rsid w:val="00E7070E"/>
    <w:rsid w:val="00E70BD3"/>
    <w:rsid w:val="00E71371"/>
    <w:rsid w:val="00E71FF0"/>
    <w:rsid w:val="00E739EF"/>
    <w:rsid w:val="00E743A2"/>
    <w:rsid w:val="00E74935"/>
    <w:rsid w:val="00E75F2A"/>
    <w:rsid w:val="00E76E9D"/>
    <w:rsid w:val="00E77617"/>
    <w:rsid w:val="00E803B9"/>
    <w:rsid w:val="00E806E9"/>
    <w:rsid w:val="00E818B4"/>
    <w:rsid w:val="00E81AC7"/>
    <w:rsid w:val="00E82B86"/>
    <w:rsid w:val="00E82C8D"/>
    <w:rsid w:val="00E840F4"/>
    <w:rsid w:val="00E841E6"/>
    <w:rsid w:val="00E856F2"/>
    <w:rsid w:val="00E85906"/>
    <w:rsid w:val="00E859F4"/>
    <w:rsid w:val="00E86138"/>
    <w:rsid w:val="00E86A00"/>
    <w:rsid w:val="00E86B18"/>
    <w:rsid w:val="00E90A97"/>
    <w:rsid w:val="00E91A31"/>
    <w:rsid w:val="00E922CB"/>
    <w:rsid w:val="00E92D7E"/>
    <w:rsid w:val="00E961B3"/>
    <w:rsid w:val="00E9777E"/>
    <w:rsid w:val="00E979AA"/>
    <w:rsid w:val="00E97D0F"/>
    <w:rsid w:val="00E97DEA"/>
    <w:rsid w:val="00EA13BF"/>
    <w:rsid w:val="00EA1AEE"/>
    <w:rsid w:val="00EA1FFE"/>
    <w:rsid w:val="00EA25FB"/>
    <w:rsid w:val="00EA29EC"/>
    <w:rsid w:val="00EA45F9"/>
    <w:rsid w:val="00EA4BFB"/>
    <w:rsid w:val="00EA4C58"/>
    <w:rsid w:val="00EA509F"/>
    <w:rsid w:val="00EA543C"/>
    <w:rsid w:val="00EA55AC"/>
    <w:rsid w:val="00EA55F6"/>
    <w:rsid w:val="00EA5A48"/>
    <w:rsid w:val="00EA5F6B"/>
    <w:rsid w:val="00EA6244"/>
    <w:rsid w:val="00EA6C20"/>
    <w:rsid w:val="00EA6F53"/>
    <w:rsid w:val="00EA730B"/>
    <w:rsid w:val="00EA7A81"/>
    <w:rsid w:val="00EB0155"/>
    <w:rsid w:val="00EB064E"/>
    <w:rsid w:val="00EB1E3C"/>
    <w:rsid w:val="00EB23DA"/>
    <w:rsid w:val="00EB303F"/>
    <w:rsid w:val="00EB371C"/>
    <w:rsid w:val="00EB3BE0"/>
    <w:rsid w:val="00EB428F"/>
    <w:rsid w:val="00EB4E4C"/>
    <w:rsid w:val="00EB4EBF"/>
    <w:rsid w:val="00EB5C83"/>
    <w:rsid w:val="00EB6771"/>
    <w:rsid w:val="00EB689C"/>
    <w:rsid w:val="00EB75B0"/>
    <w:rsid w:val="00EB779C"/>
    <w:rsid w:val="00EB7A96"/>
    <w:rsid w:val="00EC0B83"/>
    <w:rsid w:val="00EC3287"/>
    <w:rsid w:val="00EC3361"/>
    <w:rsid w:val="00EC4599"/>
    <w:rsid w:val="00EC4F38"/>
    <w:rsid w:val="00EC5DA4"/>
    <w:rsid w:val="00EC672A"/>
    <w:rsid w:val="00EC6DF4"/>
    <w:rsid w:val="00EC6EBB"/>
    <w:rsid w:val="00ED0371"/>
    <w:rsid w:val="00ED096B"/>
    <w:rsid w:val="00ED1D54"/>
    <w:rsid w:val="00ED22DD"/>
    <w:rsid w:val="00ED2744"/>
    <w:rsid w:val="00ED3EEA"/>
    <w:rsid w:val="00ED400F"/>
    <w:rsid w:val="00ED522A"/>
    <w:rsid w:val="00ED5D3F"/>
    <w:rsid w:val="00ED6E0F"/>
    <w:rsid w:val="00EE0441"/>
    <w:rsid w:val="00EE0AAB"/>
    <w:rsid w:val="00EE0B9A"/>
    <w:rsid w:val="00EE1145"/>
    <w:rsid w:val="00EE38F1"/>
    <w:rsid w:val="00EE39B8"/>
    <w:rsid w:val="00EE3EAD"/>
    <w:rsid w:val="00EE4426"/>
    <w:rsid w:val="00EE50EB"/>
    <w:rsid w:val="00EE5597"/>
    <w:rsid w:val="00EE5FD6"/>
    <w:rsid w:val="00EE78E1"/>
    <w:rsid w:val="00EF0FE2"/>
    <w:rsid w:val="00EF10CB"/>
    <w:rsid w:val="00EF11DA"/>
    <w:rsid w:val="00EF307F"/>
    <w:rsid w:val="00EF5942"/>
    <w:rsid w:val="00EF642E"/>
    <w:rsid w:val="00EF6DF7"/>
    <w:rsid w:val="00EF73D9"/>
    <w:rsid w:val="00F00B9C"/>
    <w:rsid w:val="00F012DC"/>
    <w:rsid w:val="00F01D7E"/>
    <w:rsid w:val="00F024F9"/>
    <w:rsid w:val="00F03E2C"/>
    <w:rsid w:val="00F047F1"/>
    <w:rsid w:val="00F06331"/>
    <w:rsid w:val="00F06BD8"/>
    <w:rsid w:val="00F06D78"/>
    <w:rsid w:val="00F07378"/>
    <w:rsid w:val="00F07984"/>
    <w:rsid w:val="00F10397"/>
    <w:rsid w:val="00F10C95"/>
    <w:rsid w:val="00F10DAB"/>
    <w:rsid w:val="00F10EA3"/>
    <w:rsid w:val="00F1112C"/>
    <w:rsid w:val="00F111F1"/>
    <w:rsid w:val="00F11465"/>
    <w:rsid w:val="00F11483"/>
    <w:rsid w:val="00F114F7"/>
    <w:rsid w:val="00F11DDA"/>
    <w:rsid w:val="00F13376"/>
    <w:rsid w:val="00F14021"/>
    <w:rsid w:val="00F142CA"/>
    <w:rsid w:val="00F14746"/>
    <w:rsid w:val="00F14DB3"/>
    <w:rsid w:val="00F14E87"/>
    <w:rsid w:val="00F155D8"/>
    <w:rsid w:val="00F160F8"/>
    <w:rsid w:val="00F165D7"/>
    <w:rsid w:val="00F1663D"/>
    <w:rsid w:val="00F17F1C"/>
    <w:rsid w:val="00F2068C"/>
    <w:rsid w:val="00F20B37"/>
    <w:rsid w:val="00F20FED"/>
    <w:rsid w:val="00F22FB6"/>
    <w:rsid w:val="00F23FCB"/>
    <w:rsid w:val="00F23FFD"/>
    <w:rsid w:val="00F24457"/>
    <w:rsid w:val="00F25668"/>
    <w:rsid w:val="00F259D8"/>
    <w:rsid w:val="00F259EB"/>
    <w:rsid w:val="00F25C8A"/>
    <w:rsid w:val="00F25C8F"/>
    <w:rsid w:val="00F268B1"/>
    <w:rsid w:val="00F27424"/>
    <w:rsid w:val="00F3062B"/>
    <w:rsid w:val="00F31011"/>
    <w:rsid w:val="00F31D10"/>
    <w:rsid w:val="00F325CC"/>
    <w:rsid w:val="00F32ADB"/>
    <w:rsid w:val="00F33057"/>
    <w:rsid w:val="00F33CA0"/>
    <w:rsid w:val="00F33CF6"/>
    <w:rsid w:val="00F33D72"/>
    <w:rsid w:val="00F3402D"/>
    <w:rsid w:val="00F341E4"/>
    <w:rsid w:val="00F344DB"/>
    <w:rsid w:val="00F34B0A"/>
    <w:rsid w:val="00F36126"/>
    <w:rsid w:val="00F3655B"/>
    <w:rsid w:val="00F36884"/>
    <w:rsid w:val="00F37DEB"/>
    <w:rsid w:val="00F41235"/>
    <w:rsid w:val="00F4134B"/>
    <w:rsid w:val="00F41906"/>
    <w:rsid w:val="00F42240"/>
    <w:rsid w:val="00F42297"/>
    <w:rsid w:val="00F423CF"/>
    <w:rsid w:val="00F429C2"/>
    <w:rsid w:val="00F439D9"/>
    <w:rsid w:val="00F43BEF"/>
    <w:rsid w:val="00F44DEF"/>
    <w:rsid w:val="00F467AF"/>
    <w:rsid w:val="00F46CC1"/>
    <w:rsid w:val="00F4746E"/>
    <w:rsid w:val="00F47523"/>
    <w:rsid w:val="00F50165"/>
    <w:rsid w:val="00F51CF0"/>
    <w:rsid w:val="00F52368"/>
    <w:rsid w:val="00F527E6"/>
    <w:rsid w:val="00F535DD"/>
    <w:rsid w:val="00F537C6"/>
    <w:rsid w:val="00F53822"/>
    <w:rsid w:val="00F54449"/>
    <w:rsid w:val="00F5681E"/>
    <w:rsid w:val="00F56B15"/>
    <w:rsid w:val="00F57654"/>
    <w:rsid w:val="00F57DF0"/>
    <w:rsid w:val="00F601F3"/>
    <w:rsid w:val="00F60515"/>
    <w:rsid w:val="00F60A35"/>
    <w:rsid w:val="00F60FA1"/>
    <w:rsid w:val="00F613BF"/>
    <w:rsid w:val="00F61412"/>
    <w:rsid w:val="00F624E4"/>
    <w:rsid w:val="00F6280E"/>
    <w:rsid w:val="00F62B1C"/>
    <w:rsid w:val="00F62B49"/>
    <w:rsid w:val="00F62BEC"/>
    <w:rsid w:val="00F63578"/>
    <w:rsid w:val="00F641B8"/>
    <w:rsid w:val="00F648A2"/>
    <w:rsid w:val="00F659D3"/>
    <w:rsid w:val="00F67606"/>
    <w:rsid w:val="00F67632"/>
    <w:rsid w:val="00F7084A"/>
    <w:rsid w:val="00F70ED8"/>
    <w:rsid w:val="00F71DC2"/>
    <w:rsid w:val="00F7236C"/>
    <w:rsid w:val="00F72B0E"/>
    <w:rsid w:val="00F73753"/>
    <w:rsid w:val="00F73A7D"/>
    <w:rsid w:val="00F742F5"/>
    <w:rsid w:val="00F7467C"/>
    <w:rsid w:val="00F7504F"/>
    <w:rsid w:val="00F75082"/>
    <w:rsid w:val="00F7554D"/>
    <w:rsid w:val="00F75610"/>
    <w:rsid w:val="00F761BF"/>
    <w:rsid w:val="00F762A0"/>
    <w:rsid w:val="00F769D3"/>
    <w:rsid w:val="00F76B15"/>
    <w:rsid w:val="00F76C0B"/>
    <w:rsid w:val="00F774E6"/>
    <w:rsid w:val="00F7777B"/>
    <w:rsid w:val="00F80883"/>
    <w:rsid w:val="00F80CCB"/>
    <w:rsid w:val="00F80D1F"/>
    <w:rsid w:val="00F82AC7"/>
    <w:rsid w:val="00F82DF3"/>
    <w:rsid w:val="00F82FE4"/>
    <w:rsid w:val="00F836B0"/>
    <w:rsid w:val="00F83C0D"/>
    <w:rsid w:val="00F83F0B"/>
    <w:rsid w:val="00F84090"/>
    <w:rsid w:val="00F84D86"/>
    <w:rsid w:val="00F84DF9"/>
    <w:rsid w:val="00F85A79"/>
    <w:rsid w:val="00F85F3D"/>
    <w:rsid w:val="00F86896"/>
    <w:rsid w:val="00F901FF"/>
    <w:rsid w:val="00F90BA5"/>
    <w:rsid w:val="00F913A9"/>
    <w:rsid w:val="00F91C79"/>
    <w:rsid w:val="00F920E1"/>
    <w:rsid w:val="00F929A9"/>
    <w:rsid w:val="00F929F9"/>
    <w:rsid w:val="00F92EEC"/>
    <w:rsid w:val="00F9398C"/>
    <w:rsid w:val="00F93C90"/>
    <w:rsid w:val="00F95874"/>
    <w:rsid w:val="00F95F16"/>
    <w:rsid w:val="00F96BE8"/>
    <w:rsid w:val="00F9718B"/>
    <w:rsid w:val="00F976EE"/>
    <w:rsid w:val="00F979E2"/>
    <w:rsid w:val="00F97DA3"/>
    <w:rsid w:val="00F97F4E"/>
    <w:rsid w:val="00FA070A"/>
    <w:rsid w:val="00FA24A9"/>
    <w:rsid w:val="00FA25EC"/>
    <w:rsid w:val="00FA38AA"/>
    <w:rsid w:val="00FA492D"/>
    <w:rsid w:val="00FA4C29"/>
    <w:rsid w:val="00FA4C9E"/>
    <w:rsid w:val="00FA4EAD"/>
    <w:rsid w:val="00FA5585"/>
    <w:rsid w:val="00FA5BBA"/>
    <w:rsid w:val="00FA754F"/>
    <w:rsid w:val="00FA78FD"/>
    <w:rsid w:val="00FB0766"/>
    <w:rsid w:val="00FB07B3"/>
    <w:rsid w:val="00FB13A9"/>
    <w:rsid w:val="00FB1471"/>
    <w:rsid w:val="00FB168A"/>
    <w:rsid w:val="00FB1763"/>
    <w:rsid w:val="00FB18E9"/>
    <w:rsid w:val="00FB2073"/>
    <w:rsid w:val="00FB2232"/>
    <w:rsid w:val="00FB484D"/>
    <w:rsid w:val="00FB4BD3"/>
    <w:rsid w:val="00FB4E4A"/>
    <w:rsid w:val="00FB4F93"/>
    <w:rsid w:val="00FB6CF3"/>
    <w:rsid w:val="00FB7450"/>
    <w:rsid w:val="00FB74D3"/>
    <w:rsid w:val="00FB7E43"/>
    <w:rsid w:val="00FC032C"/>
    <w:rsid w:val="00FC1909"/>
    <w:rsid w:val="00FC1D7E"/>
    <w:rsid w:val="00FC23B0"/>
    <w:rsid w:val="00FC27BB"/>
    <w:rsid w:val="00FC29F1"/>
    <w:rsid w:val="00FC2C5E"/>
    <w:rsid w:val="00FC39DF"/>
    <w:rsid w:val="00FC4A2B"/>
    <w:rsid w:val="00FC797F"/>
    <w:rsid w:val="00FC7E19"/>
    <w:rsid w:val="00FD043A"/>
    <w:rsid w:val="00FD0491"/>
    <w:rsid w:val="00FD0513"/>
    <w:rsid w:val="00FD22F4"/>
    <w:rsid w:val="00FD2684"/>
    <w:rsid w:val="00FD2851"/>
    <w:rsid w:val="00FD3446"/>
    <w:rsid w:val="00FD4322"/>
    <w:rsid w:val="00FD44B2"/>
    <w:rsid w:val="00FD4955"/>
    <w:rsid w:val="00FD4C6F"/>
    <w:rsid w:val="00FD53E3"/>
    <w:rsid w:val="00FD6AB6"/>
    <w:rsid w:val="00FD70AE"/>
    <w:rsid w:val="00FD77C7"/>
    <w:rsid w:val="00FD7A85"/>
    <w:rsid w:val="00FE0CDA"/>
    <w:rsid w:val="00FE255B"/>
    <w:rsid w:val="00FE30DD"/>
    <w:rsid w:val="00FE32AB"/>
    <w:rsid w:val="00FE33F0"/>
    <w:rsid w:val="00FE39B4"/>
    <w:rsid w:val="00FE3EA9"/>
    <w:rsid w:val="00FE3F5E"/>
    <w:rsid w:val="00FE5DD2"/>
    <w:rsid w:val="00FE61D3"/>
    <w:rsid w:val="00FE6CAF"/>
    <w:rsid w:val="00FF0815"/>
    <w:rsid w:val="00FF17DE"/>
    <w:rsid w:val="00FF24CB"/>
    <w:rsid w:val="00FF3640"/>
    <w:rsid w:val="00FF3734"/>
    <w:rsid w:val="00FF376D"/>
    <w:rsid w:val="00FF3BFA"/>
    <w:rsid w:val="00FF3C6F"/>
    <w:rsid w:val="00FF3F2E"/>
    <w:rsid w:val="00FF5A3F"/>
    <w:rsid w:val="00FF6436"/>
    <w:rsid w:val="00FF70D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514"/>
    <w:pPr>
      <w:suppressAutoHyphens/>
    </w:pPr>
    <w:rPr>
      <w:sz w:val="24"/>
      <w:vertAlign w:val="superscript"/>
      <w:lang w:eastAsia="ar-SA"/>
    </w:rPr>
  </w:style>
  <w:style w:type="paragraph" w:styleId="Ttulo1">
    <w:name w:val="heading 1"/>
    <w:basedOn w:val="Normal"/>
    <w:next w:val="Normal"/>
    <w:link w:val="Ttulo1Char"/>
    <w:qFormat/>
    <w:rsid w:val="00192514"/>
    <w:pPr>
      <w:keepNext/>
      <w:numPr>
        <w:numId w:val="1"/>
      </w:numPr>
      <w:spacing w:before="120" w:after="120"/>
      <w:jc w:val="both"/>
      <w:outlineLvl w:val="0"/>
    </w:pPr>
    <w:rPr>
      <w:vertAlign w:val="baseline"/>
    </w:rPr>
  </w:style>
  <w:style w:type="paragraph" w:styleId="Ttulo2">
    <w:name w:val="heading 2"/>
    <w:basedOn w:val="Normal"/>
    <w:next w:val="Normal"/>
    <w:qFormat/>
    <w:rsid w:val="00192514"/>
    <w:pPr>
      <w:keepNext/>
      <w:tabs>
        <w:tab w:val="left" w:pos="2042"/>
      </w:tabs>
      <w:spacing w:before="120"/>
      <w:ind w:left="1021" w:hanging="1021"/>
      <w:jc w:val="both"/>
      <w:outlineLvl w:val="1"/>
    </w:pPr>
    <w:rPr>
      <w:vertAlign w:val="baseline"/>
    </w:rPr>
  </w:style>
  <w:style w:type="paragraph" w:styleId="Ttulo3">
    <w:name w:val="heading 3"/>
    <w:basedOn w:val="Normal"/>
    <w:next w:val="Normal"/>
    <w:qFormat/>
    <w:rsid w:val="00192514"/>
    <w:pPr>
      <w:keepNext/>
      <w:tabs>
        <w:tab w:val="num" w:pos="0"/>
      </w:tabs>
      <w:spacing w:before="120" w:after="120"/>
      <w:ind w:left="1021" w:hanging="1021"/>
      <w:jc w:val="center"/>
      <w:outlineLvl w:val="2"/>
    </w:pPr>
    <w:rPr>
      <w:rFonts w:ascii="Arial" w:hAnsi="Arial"/>
      <w:b/>
      <w:sz w:val="22"/>
      <w:vertAlign w:val="baseline"/>
    </w:rPr>
  </w:style>
  <w:style w:type="paragraph" w:styleId="Ttulo4">
    <w:name w:val="heading 4"/>
    <w:basedOn w:val="Normal"/>
    <w:next w:val="Normal"/>
    <w:qFormat/>
    <w:rsid w:val="00192514"/>
    <w:pPr>
      <w:keepNext/>
      <w:tabs>
        <w:tab w:val="num" w:pos="0"/>
      </w:tabs>
      <w:spacing w:before="120" w:after="120"/>
      <w:ind w:left="864" w:hanging="864"/>
      <w:jc w:val="both"/>
      <w:outlineLvl w:val="3"/>
    </w:pPr>
    <w:rPr>
      <w:b/>
      <w:vertAlign w:val="baseline"/>
    </w:rPr>
  </w:style>
  <w:style w:type="paragraph" w:styleId="Ttulo5">
    <w:name w:val="heading 5"/>
    <w:basedOn w:val="Normal"/>
    <w:next w:val="Normal"/>
    <w:link w:val="Ttulo5Char"/>
    <w:qFormat/>
    <w:rsid w:val="00192514"/>
    <w:pPr>
      <w:keepNext/>
      <w:tabs>
        <w:tab w:val="num" w:pos="0"/>
      </w:tabs>
      <w:spacing w:before="120" w:after="120"/>
      <w:ind w:left="1008" w:hanging="1008"/>
      <w:jc w:val="both"/>
      <w:outlineLvl w:val="4"/>
    </w:pPr>
    <w:rPr>
      <w:vertAlign w:val="baseline"/>
    </w:rPr>
  </w:style>
  <w:style w:type="paragraph" w:styleId="Ttulo6">
    <w:name w:val="heading 6"/>
    <w:basedOn w:val="Normal"/>
    <w:next w:val="Normal"/>
    <w:qFormat/>
    <w:rsid w:val="00192514"/>
    <w:pPr>
      <w:keepNext/>
      <w:tabs>
        <w:tab w:val="num" w:pos="0"/>
      </w:tabs>
      <w:ind w:left="1152" w:hanging="1152"/>
      <w:outlineLvl w:val="5"/>
    </w:pPr>
    <w:rPr>
      <w:b/>
      <w:vertAlign w:val="baseline"/>
    </w:rPr>
  </w:style>
  <w:style w:type="paragraph" w:styleId="Ttulo7">
    <w:name w:val="heading 7"/>
    <w:basedOn w:val="Normal"/>
    <w:next w:val="Normal"/>
    <w:qFormat/>
    <w:rsid w:val="00192514"/>
    <w:pPr>
      <w:keepNext/>
      <w:numPr>
        <w:ilvl w:val="6"/>
        <w:numId w:val="1"/>
      </w:numPr>
      <w:spacing w:before="120" w:after="120"/>
      <w:jc w:val="center"/>
      <w:outlineLvl w:val="6"/>
    </w:pPr>
    <w:rPr>
      <w:b/>
      <w:vertAlign w:val="baseline"/>
    </w:rPr>
  </w:style>
  <w:style w:type="paragraph" w:styleId="Ttulo8">
    <w:name w:val="heading 8"/>
    <w:basedOn w:val="Normal"/>
    <w:next w:val="Normal"/>
    <w:qFormat/>
    <w:rsid w:val="00192514"/>
    <w:pPr>
      <w:keepNext/>
      <w:tabs>
        <w:tab w:val="num" w:pos="0"/>
      </w:tabs>
      <w:spacing w:before="120" w:after="120"/>
      <w:ind w:left="1440" w:hanging="1440"/>
      <w:jc w:val="center"/>
      <w:outlineLvl w:val="7"/>
    </w:pPr>
    <w:rPr>
      <w:b/>
      <w:spacing w:val="74"/>
      <w:sz w:val="28"/>
      <w:vertAlign w:val="baseline"/>
    </w:rPr>
  </w:style>
  <w:style w:type="paragraph" w:styleId="Ttulo9">
    <w:name w:val="heading 9"/>
    <w:basedOn w:val="Normal"/>
    <w:next w:val="Normal"/>
    <w:qFormat/>
    <w:rsid w:val="00192514"/>
    <w:pPr>
      <w:keepNext/>
      <w:tabs>
        <w:tab w:val="num" w:pos="0"/>
      </w:tabs>
      <w:ind w:left="1584" w:hanging="1584"/>
      <w:outlineLvl w:val="8"/>
    </w:pPr>
    <w:rPr>
      <w:b/>
      <w:sz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4z0">
    <w:name w:val="WW8Num4z0"/>
    <w:rsid w:val="00192514"/>
    <w:rPr>
      <w:b w:val="0"/>
      <w:i w:val="0"/>
    </w:rPr>
  </w:style>
  <w:style w:type="character" w:customStyle="1" w:styleId="WW8Num10z0">
    <w:name w:val="WW8Num10z0"/>
    <w:rsid w:val="00192514"/>
    <w:rPr>
      <w:rFonts w:ascii="Symbol" w:hAnsi="Symbol"/>
    </w:rPr>
  </w:style>
  <w:style w:type="character" w:customStyle="1" w:styleId="WW8Num17z0">
    <w:name w:val="WW8Num17z0"/>
    <w:rsid w:val="00192514"/>
    <w:rPr>
      <w:rFonts w:ascii="Symbol" w:hAnsi="Symbol"/>
    </w:rPr>
  </w:style>
  <w:style w:type="character" w:customStyle="1" w:styleId="WW8Num17z1">
    <w:name w:val="WW8Num17z1"/>
    <w:rsid w:val="00192514"/>
    <w:rPr>
      <w:rFonts w:ascii="Times New Roman" w:hAnsi="Times New Roman" w:cs="Times New Roman"/>
    </w:rPr>
  </w:style>
  <w:style w:type="character" w:customStyle="1" w:styleId="WW8Num17z2">
    <w:name w:val="WW8Num17z2"/>
    <w:rsid w:val="00192514"/>
    <w:rPr>
      <w:rFonts w:ascii="Wingdings" w:hAnsi="Wingdings"/>
    </w:rPr>
  </w:style>
  <w:style w:type="character" w:customStyle="1" w:styleId="WW8Num17z4">
    <w:name w:val="WW8Num17z4"/>
    <w:rsid w:val="00192514"/>
    <w:rPr>
      <w:rFonts w:ascii="Courier New" w:hAnsi="Courier New"/>
    </w:rPr>
  </w:style>
  <w:style w:type="character" w:customStyle="1" w:styleId="WW8Num18z0">
    <w:name w:val="WW8Num18z0"/>
    <w:rsid w:val="00192514"/>
    <w:rPr>
      <w:rFonts w:ascii="Symbol" w:hAnsi="Symbol"/>
    </w:rPr>
  </w:style>
  <w:style w:type="character" w:customStyle="1" w:styleId="WW8Num23z0">
    <w:name w:val="WW8Num23z0"/>
    <w:rsid w:val="00192514"/>
    <w:rPr>
      <w:rFonts w:ascii="Symbol" w:hAnsi="Symbol"/>
    </w:rPr>
  </w:style>
  <w:style w:type="character" w:customStyle="1" w:styleId="WW8Num23z2">
    <w:name w:val="WW8Num23z2"/>
    <w:rsid w:val="00192514"/>
    <w:rPr>
      <w:rFonts w:ascii="Wingdings" w:hAnsi="Wingdings"/>
    </w:rPr>
  </w:style>
  <w:style w:type="character" w:customStyle="1" w:styleId="WW8Num23z4">
    <w:name w:val="WW8Num23z4"/>
    <w:rsid w:val="00192514"/>
    <w:rPr>
      <w:rFonts w:ascii="Courier New" w:hAnsi="Courier New"/>
    </w:rPr>
  </w:style>
  <w:style w:type="character" w:customStyle="1" w:styleId="WW8Num24z0">
    <w:name w:val="WW8Num24z0"/>
    <w:rsid w:val="00192514"/>
    <w:rPr>
      <w:rFonts w:ascii="Symbol" w:hAnsi="Symbol"/>
    </w:rPr>
  </w:style>
  <w:style w:type="character" w:customStyle="1" w:styleId="Fontepargpadro1">
    <w:name w:val="Fonte parág. padrão1"/>
    <w:semiHidden/>
    <w:rsid w:val="00192514"/>
  </w:style>
  <w:style w:type="character" w:customStyle="1" w:styleId="WW-Fontepargpadro">
    <w:name w:val="WW-Fonte parág. padrão"/>
    <w:rsid w:val="00192514"/>
  </w:style>
  <w:style w:type="character" w:customStyle="1" w:styleId="WW8Num14z0">
    <w:name w:val="WW8Num14z0"/>
    <w:rsid w:val="00192514"/>
    <w:rPr>
      <w:rFonts w:ascii="Symbol" w:hAnsi="Symbol"/>
    </w:rPr>
  </w:style>
  <w:style w:type="character" w:customStyle="1" w:styleId="WW8Num14z1">
    <w:name w:val="WW8Num14z1"/>
    <w:rsid w:val="00192514"/>
    <w:rPr>
      <w:rFonts w:ascii="Courier New" w:hAnsi="Courier New" w:cs="Courier New"/>
    </w:rPr>
  </w:style>
  <w:style w:type="character" w:customStyle="1" w:styleId="WW8Num14z2">
    <w:name w:val="WW8Num14z2"/>
    <w:rsid w:val="00192514"/>
    <w:rPr>
      <w:rFonts w:ascii="Wingdings" w:hAnsi="Wingdings"/>
    </w:rPr>
  </w:style>
  <w:style w:type="character" w:customStyle="1" w:styleId="WW8Num21z0">
    <w:name w:val="WW8Num21z0"/>
    <w:rsid w:val="00192514"/>
    <w:rPr>
      <w:rFonts w:ascii="Symbol" w:hAnsi="Symbol"/>
    </w:rPr>
  </w:style>
  <w:style w:type="character" w:customStyle="1" w:styleId="WW8Num22z0">
    <w:name w:val="WW8Num22z0"/>
    <w:rsid w:val="00192514"/>
    <w:rPr>
      <w:b w:val="0"/>
      <w:i w:val="0"/>
    </w:rPr>
  </w:style>
  <w:style w:type="character" w:customStyle="1" w:styleId="WW8Num25z0">
    <w:name w:val="WW8Num25z0"/>
    <w:rsid w:val="00192514"/>
    <w:rPr>
      <w:rFonts w:ascii="Symbol" w:hAnsi="Symbol"/>
    </w:rPr>
  </w:style>
  <w:style w:type="character" w:customStyle="1" w:styleId="WW8Num27z0">
    <w:name w:val="WW8Num27z0"/>
    <w:rsid w:val="00192514"/>
    <w:rPr>
      <w:rFonts w:ascii="Symbol" w:hAnsi="Symbol"/>
    </w:rPr>
  </w:style>
  <w:style w:type="character" w:customStyle="1" w:styleId="WW8Num28z0">
    <w:name w:val="WW8Num28z0"/>
    <w:rsid w:val="00192514"/>
    <w:rPr>
      <w:rFonts w:ascii="Symbol" w:hAnsi="Symbol"/>
    </w:rPr>
  </w:style>
  <w:style w:type="character" w:customStyle="1" w:styleId="WW8Num28z1">
    <w:name w:val="WW8Num28z1"/>
    <w:rsid w:val="00192514"/>
    <w:rPr>
      <w:rFonts w:ascii="Courier New" w:hAnsi="Courier New"/>
    </w:rPr>
  </w:style>
  <w:style w:type="character" w:customStyle="1" w:styleId="WW8Num28z2">
    <w:name w:val="WW8Num28z2"/>
    <w:rsid w:val="00192514"/>
    <w:rPr>
      <w:rFonts w:ascii="Wingdings" w:hAnsi="Wingdings"/>
    </w:rPr>
  </w:style>
  <w:style w:type="character" w:customStyle="1" w:styleId="WW8Num29z0">
    <w:name w:val="WW8Num29z0"/>
    <w:rsid w:val="00192514"/>
    <w:rPr>
      <w:rFonts w:ascii="Symbol" w:hAnsi="Symbol"/>
    </w:rPr>
  </w:style>
  <w:style w:type="character" w:customStyle="1" w:styleId="WW8Num35z0">
    <w:name w:val="WW8Num35z0"/>
    <w:rsid w:val="00192514"/>
    <w:rPr>
      <w:rFonts w:ascii="Symbol" w:hAnsi="Symbol"/>
      <w:color w:val="auto"/>
    </w:rPr>
  </w:style>
  <w:style w:type="character" w:customStyle="1" w:styleId="WW8Num35z1">
    <w:name w:val="WW8Num35z1"/>
    <w:rsid w:val="00192514"/>
    <w:rPr>
      <w:rFonts w:ascii="Courier New" w:hAnsi="Courier New"/>
    </w:rPr>
  </w:style>
  <w:style w:type="character" w:customStyle="1" w:styleId="WW8Num35z2">
    <w:name w:val="WW8Num35z2"/>
    <w:rsid w:val="00192514"/>
    <w:rPr>
      <w:rFonts w:ascii="Wingdings" w:hAnsi="Wingdings"/>
    </w:rPr>
  </w:style>
  <w:style w:type="character" w:customStyle="1" w:styleId="WW8Num35z3">
    <w:name w:val="WW8Num35z3"/>
    <w:rsid w:val="00192514"/>
    <w:rPr>
      <w:rFonts w:ascii="Symbol" w:hAnsi="Symbol"/>
    </w:rPr>
  </w:style>
  <w:style w:type="character" w:customStyle="1" w:styleId="WW8Num38z0">
    <w:name w:val="WW8Num38z0"/>
    <w:rsid w:val="00192514"/>
    <w:rPr>
      <w:rFonts w:ascii="Symbol" w:hAnsi="Symbol"/>
    </w:rPr>
  </w:style>
  <w:style w:type="character" w:customStyle="1" w:styleId="WW8Num38z2">
    <w:name w:val="WW8Num38z2"/>
    <w:rsid w:val="00192514"/>
    <w:rPr>
      <w:rFonts w:ascii="Wingdings" w:hAnsi="Wingdings"/>
    </w:rPr>
  </w:style>
  <w:style w:type="character" w:customStyle="1" w:styleId="WW8Num38z4">
    <w:name w:val="WW8Num38z4"/>
    <w:rsid w:val="00192514"/>
    <w:rPr>
      <w:rFonts w:ascii="Courier New" w:hAnsi="Courier New" w:cs="Lucida Sans Unicode"/>
    </w:rPr>
  </w:style>
  <w:style w:type="character" w:customStyle="1" w:styleId="WW8Num40z0">
    <w:name w:val="WW8Num40z0"/>
    <w:rsid w:val="00192514"/>
    <w:rPr>
      <w:rFonts w:ascii="Symbol" w:hAnsi="Symbol"/>
    </w:rPr>
  </w:style>
  <w:style w:type="character" w:customStyle="1" w:styleId="WW8Num41z0">
    <w:name w:val="WW8Num41z0"/>
    <w:rsid w:val="00192514"/>
    <w:rPr>
      <w:rFonts w:ascii="Symbol" w:hAnsi="Symbol"/>
    </w:rPr>
  </w:style>
  <w:style w:type="character" w:customStyle="1" w:styleId="WW8Num44z0">
    <w:name w:val="WW8Num44z0"/>
    <w:rsid w:val="00192514"/>
    <w:rPr>
      <w:rFonts w:ascii="Symbol" w:hAnsi="Symbol"/>
      <w:color w:val="auto"/>
    </w:rPr>
  </w:style>
  <w:style w:type="character" w:customStyle="1" w:styleId="WW8Num44z1">
    <w:name w:val="WW8Num44z1"/>
    <w:rsid w:val="00192514"/>
    <w:rPr>
      <w:rFonts w:ascii="Courier New" w:hAnsi="Courier New"/>
    </w:rPr>
  </w:style>
  <w:style w:type="character" w:customStyle="1" w:styleId="WW8Num44z2">
    <w:name w:val="WW8Num44z2"/>
    <w:rsid w:val="00192514"/>
    <w:rPr>
      <w:rFonts w:ascii="Wingdings" w:hAnsi="Wingdings"/>
    </w:rPr>
  </w:style>
  <w:style w:type="character" w:customStyle="1" w:styleId="WW8Num44z3">
    <w:name w:val="WW8Num44z3"/>
    <w:rsid w:val="00192514"/>
    <w:rPr>
      <w:rFonts w:ascii="Symbol" w:hAnsi="Symbol"/>
    </w:rPr>
  </w:style>
  <w:style w:type="character" w:customStyle="1" w:styleId="WW8Num46z0">
    <w:name w:val="WW8Num46z0"/>
    <w:rsid w:val="00192514"/>
    <w:rPr>
      <w:rFonts w:ascii="Wingdings" w:hAnsi="Wingdings"/>
    </w:rPr>
  </w:style>
  <w:style w:type="character" w:customStyle="1" w:styleId="WW8Num46z1">
    <w:name w:val="WW8Num46z1"/>
    <w:rsid w:val="00192514"/>
    <w:rPr>
      <w:rFonts w:ascii="Courier New" w:hAnsi="Courier New"/>
    </w:rPr>
  </w:style>
  <w:style w:type="character" w:customStyle="1" w:styleId="WW8Num46z3">
    <w:name w:val="WW8Num46z3"/>
    <w:rsid w:val="00192514"/>
    <w:rPr>
      <w:rFonts w:ascii="Symbol" w:hAnsi="Symbol"/>
    </w:rPr>
  </w:style>
  <w:style w:type="character" w:customStyle="1" w:styleId="WW8Num48z0">
    <w:name w:val="WW8Num48z0"/>
    <w:rsid w:val="00192514"/>
    <w:rPr>
      <w:rFonts w:ascii="Symbol" w:hAnsi="Symbol"/>
    </w:rPr>
  </w:style>
  <w:style w:type="character" w:customStyle="1" w:styleId="WW8Num49z0">
    <w:name w:val="WW8Num49z0"/>
    <w:rsid w:val="00192514"/>
    <w:rPr>
      <w:rFonts w:ascii="Symbol" w:hAnsi="Symbol"/>
    </w:rPr>
  </w:style>
  <w:style w:type="character" w:customStyle="1" w:styleId="WW8Num51z0">
    <w:name w:val="WW8Num51z0"/>
    <w:rsid w:val="00192514"/>
    <w:rPr>
      <w:rFonts w:ascii="Symbol" w:hAnsi="Symbol"/>
    </w:rPr>
  </w:style>
  <w:style w:type="character" w:customStyle="1" w:styleId="WW8Num52z0">
    <w:name w:val="WW8Num52z0"/>
    <w:rsid w:val="00192514"/>
    <w:rPr>
      <w:rFonts w:ascii="Symbol" w:hAnsi="Symbol"/>
    </w:rPr>
  </w:style>
  <w:style w:type="character" w:customStyle="1" w:styleId="WW8Num53z0">
    <w:name w:val="WW8Num53z0"/>
    <w:rsid w:val="00192514"/>
    <w:rPr>
      <w:rFonts w:ascii="Symbol" w:hAnsi="Symbol"/>
      <w:color w:val="auto"/>
    </w:rPr>
  </w:style>
  <w:style w:type="character" w:customStyle="1" w:styleId="WW8Num53z1">
    <w:name w:val="WW8Num53z1"/>
    <w:rsid w:val="00192514"/>
    <w:rPr>
      <w:rFonts w:ascii="Courier New" w:hAnsi="Courier New"/>
    </w:rPr>
  </w:style>
  <w:style w:type="character" w:customStyle="1" w:styleId="WW8Num53z2">
    <w:name w:val="WW8Num53z2"/>
    <w:rsid w:val="00192514"/>
    <w:rPr>
      <w:rFonts w:ascii="Wingdings" w:hAnsi="Wingdings"/>
    </w:rPr>
  </w:style>
  <w:style w:type="character" w:customStyle="1" w:styleId="WW8Num53z3">
    <w:name w:val="WW8Num53z3"/>
    <w:rsid w:val="00192514"/>
    <w:rPr>
      <w:rFonts w:ascii="Symbol" w:hAnsi="Symbol"/>
    </w:rPr>
  </w:style>
  <w:style w:type="character" w:customStyle="1" w:styleId="WW8Num56z0">
    <w:name w:val="WW8Num56z0"/>
    <w:rsid w:val="00192514"/>
    <w:rPr>
      <w:rFonts w:ascii="Symbol" w:hAnsi="Symbol"/>
    </w:rPr>
  </w:style>
  <w:style w:type="character" w:customStyle="1" w:styleId="WW8Num57z0">
    <w:name w:val="WW8Num57z0"/>
    <w:rsid w:val="00192514"/>
    <w:rPr>
      <w:rFonts w:ascii="Symbol" w:hAnsi="Symbol"/>
    </w:rPr>
  </w:style>
  <w:style w:type="character" w:customStyle="1" w:styleId="WW8Num59z0">
    <w:name w:val="WW8Num59z0"/>
    <w:rsid w:val="00192514"/>
    <w:rPr>
      <w:rFonts w:ascii="Symbol" w:hAnsi="Symbol"/>
      <w:color w:val="auto"/>
    </w:rPr>
  </w:style>
  <w:style w:type="character" w:customStyle="1" w:styleId="WW8Num59z1">
    <w:name w:val="WW8Num59z1"/>
    <w:rsid w:val="00192514"/>
    <w:rPr>
      <w:rFonts w:ascii="Courier New" w:hAnsi="Courier New"/>
    </w:rPr>
  </w:style>
  <w:style w:type="character" w:customStyle="1" w:styleId="WW8Num59z2">
    <w:name w:val="WW8Num59z2"/>
    <w:rsid w:val="00192514"/>
    <w:rPr>
      <w:rFonts w:ascii="Wingdings" w:hAnsi="Wingdings"/>
    </w:rPr>
  </w:style>
  <w:style w:type="character" w:customStyle="1" w:styleId="WW8Num59z3">
    <w:name w:val="WW8Num59z3"/>
    <w:rsid w:val="00192514"/>
    <w:rPr>
      <w:rFonts w:ascii="Symbol" w:hAnsi="Symbol"/>
    </w:rPr>
  </w:style>
  <w:style w:type="character" w:customStyle="1" w:styleId="WW8Num61z0">
    <w:name w:val="WW8Num61z0"/>
    <w:rsid w:val="00192514"/>
    <w:rPr>
      <w:rFonts w:ascii="Symbol" w:hAnsi="Symbol"/>
    </w:rPr>
  </w:style>
  <w:style w:type="character" w:customStyle="1" w:styleId="WW8Num62z0">
    <w:name w:val="WW8Num62z0"/>
    <w:rsid w:val="00192514"/>
    <w:rPr>
      <w:rFonts w:ascii="Symbol" w:hAnsi="Symbol"/>
    </w:rPr>
  </w:style>
  <w:style w:type="character" w:customStyle="1" w:styleId="WW8Num62z1">
    <w:name w:val="WW8Num62z1"/>
    <w:rsid w:val="00192514"/>
    <w:rPr>
      <w:rFonts w:ascii="Courier New" w:hAnsi="Courier New"/>
    </w:rPr>
  </w:style>
  <w:style w:type="character" w:customStyle="1" w:styleId="WW8Num62z2">
    <w:name w:val="WW8Num62z2"/>
    <w:rsid w:val="00192514"/>
    <w:rPr>
      <w:rFonts w:ascii="Wingdings" w:hAnsi="Wingdings"/>
    </w:rPr>
  </w:style>
  <w:style w:type="character" w:customStyle="1" w:styleId="WW8Num63z0">
    <w:name w:val="WW8Num63z0"/>
    <w:rsid w:val="00192514"/>
    <w:rPr>
      <w:rFonts w:ascii="Symbol" w:hAnsi="Symbol"/>
    </w:rPr>
  </w:style>
  <w:style w:type="character" w:customStyle="1" w:styleId="WW8Num63z1">
    <w:name w:val="WW8Num63z1"/>
    <w:rsid w:val="00192514"/>
    <w:rPr>
      <w:rFonts w:ascii="Courier New" w:hAnsi="Courier New"/>
    </w:rPr>
  </w:style>
  <w:style w:type="character" w:customStyle="1" w:styleId="WW8Num63z2">
    <w:name w:val="WW8Num63z2"/>
    <w:rsid w:val="00192514"/>
    <w:rPr>
      <w:rFonts w:ascii="Wingdings" w:hAnsi="Wingdings"/>
    </w:rPr>
  </w:style>
  <w:style w:type="character" w:customStyle="1" w:styleId="WW8Num65z0">
    <w:name w:val="WW8Num65z0"/>
    <w:rsid w:val="00192514"/>
    <w:rPr>
      <w:rFonts w:ascii="Symbol" w:hAnsi="Symbol"/>
      <w:color w:val="auto"/>
    </w:rPr>
  </w:style>
  <w:style w:type="character" w:customStyle="1" w:styleId="WW8Num65z1">
    <w:name w:val="WW8Num65z1"/>
    <w:rsid w:val="00192514"/>
    <w:rPr>
      <w:rFonts w:ascii="Courier New" w:hAnsi="Courier New"/>
    </w:rPr>
  </w:style>
  <w:style w:type="character" w:customStyle="1" w:styleId="WW8Num65z2">
    <w:name w:val="WW8Num65z2"/>
    <w:rsid w:val="00192514"/>
    <w:rPr>
      <w:rFonts w:ascii="Wingdings" w:hAnsi="Wingdings"/>
    </w:rPr>
  </w:style>
  <w:style w:type="character" w:customStyle="1" w:styleId="WW8Num65z3">
    <w:name w:val="WW8Num65z3"/>
    <w:rsid w:val="00192514"/>
    <w:rPr>
      <w:rFonts w:ascii="Symbol" w:hAnsi="Symbol"/>
    </w:rPr>
  </w:style>
  <w:style w:type="character" w:customStyle="1" w:styleId="WW8Num68z0">
    <w:name w:val="WW8Num68z0"/>
    <w:rsid w:val="00192514"/>
    <w:rPr>
      <w:rFonts w:ascii="Symbol" w:hAnsi="Symbol"/>
    </w:rPr>
  </w:style>
  <w:style w:type="character" w:customStyle="1" w:styleId="WW8Num70z0">
    <w:name w:val="WW8Num70z0"/>
    <w:rsid w:val="00192514"/>
    <w:rPr>
      <w:rFonts w:ascii="Symbol" w:hAnsi="Symbol"/>
    </w:rPr>
  </w:style>
  <w:style w:type="character" w:customStyle="1" w:styleId="WW8Num70z1">
    <w:name w:val="WW8Num70z1"/>
    <w:rsid w:val="00192514"/>
    <w:rPr>
      <w:rFonts w:ascii="Courier New" w:hAnsi="Courier New"/>
    </w:rPr>
  </w:style>
  <w:style w:type="character" w:customStyle="1" w:styleId="WW8Num70z2">
    <w:name w:val="WW8Num70z2"/>
    <w:rsid w:val="00192514"/>
    <w:rPr>
      <w:rFonts w:ascii="Wingdings" w:hAnsi="Wingdings"/>
    </w:rPr>
  </w:style>
  <w:style w:type="character" w:customStyle="1" w:styleId="WW8Num72z0">
    <w:name w:val="WW8Num72z0"/>
    <w:rsid w:val="00192514"/>
    <w:rPr>
      <w:rFonts w:ascii="Symbol" w:hAnsi="Symbol"/>
    </w:rPr>
  </w:style>
  <w:style w:type="character" w:customStyle="1" w:styleId="WW8Num72z1">
    <w:name w:val="WW8Num72z1"/>
    <w:rsid w:val="00192514"/>
    <w:rPr>
      <w:rFonts w:ascii="Courier New" w:hAnsi="Courier New"/>
    </w:rPr>
  </w:style>
  <w:style w:type="character" w:customStyle="1" w:styleId="WW8Num72z2">
    <w:name w:val="WW8Num72z2"/>
    <w:rsid w:val="00192514"/>
    <w:rPr>
      <w:rFonts w:ascii="Wingdings" w:hAnsi="Wingdings"/>
    </w:rPr>
  </w:style>
  <w:style w:type="character" w:customStyle="1" w:styleId="WW8Num74z1">
    <w:name w:val="WW8Num74z1"/>
    <w:rsid w:val="00192514"/>
    <w:rPr>
      <w:rFonts w:ascii="Times New Roman" w:hAnsi="Times New Roman"/>
      <w:b w:val="0"/>
      <w:i w:val="0"/>
      <w:sz w:val="26"/>
    </w:rPr>
  </w:style>
  <w:style w:type="character" w:customStyle="1" w:styleId="WW8Num76z0">
    <w:name w:val="WW8Num76z0"/>
    <w:rsid w:val="00192514"/>
    <w:rPr>
      <w:rFonts w:ascii="Symbol" w:hAnsi="Symbol"/>
    </w:rPr>
  </w:style>
  <w:style w:type="character" w:customStyle="1" w:styleId="WW8Num77z0">
    <w:name w:val="WW8Num77z0"/>
    <w:rsid w:val="00192514"/>
    <w:rPr>
      <w:rFonts w:ascii="Symbol" w:hAnsi="Symbol"/>
    </w:rPr>
  </w:style>
  <w:style w:type="character" w:customStyle="1" w:styleId="WW8Num82z0">
    <w:name w:val="WW8Num82z0"/>
    <w:rsid w:val="00192514"/>
    <w:rPr>
      <w:rFonts w:ascii="Symbol" w:hAnsi="Symbol"/>
    </w:rPr>
  </w:style>
  <w:style w:type="character" w:customStyle="1" w:styleId="WW8Num83z0">
    <w:name w:val="WW8Num83z0"/>
    <w:rsid w:val="00192514"/>
    <w:rPr>
      <w:rFonts w:ascii="Symbol" w:hAnsi="Symbol"/>
    </w:rPr>
  </w:style>
  <w:style w:type="character" w:customStyle="1" w:styleId="WW8Num83z1">
    <w:name w:val="WW8Num83z1"/>
    <w:rsid w:val="00192514"/>
    <w:rPr>
      <w:rFonts w:ascii="Courier New" w:hAnsi="Courier New"/>
    </w:rPr>
  </w:style>
  <w:style w:type="character" w:customStyle="1" w:styleId="WW8Num83z2">
    <w:name w:val="WW8Num83z2"/>
    <w:rsid w:val="00192514"/>
    <w:rPr>
      <w:rFonts w:ascii="Wingdings" w:hAnsi="Wingdings"/>
    </w:rPr>
  </w:style>
  <w:style w:type="character" w:customStyle="1" w:styleId="WW8Num86z0">
    <w:name w:val="WW8Num86z0"/>
    <w:rsid w:val="00192514"/>
    <w:rPr>
      <w:rFonts w:ascii="Symbol" w:hAnsi="Symbol"/>
    </w:rPr>
  </w:style>
  <w:style w:type="character" w:customStyle="1" w:styleId="WW8Num86z1">
    <w:name w:val="WW8Num86z1"/>
    <w:rsid w:val="00192514"/>
    <w:rPr>
      <w:rFonts w:ascii="Courier New" w:hAnsi="Courier New" w:cs="StarSymbol"/>
    </w:rPr>
  </w:style>
  <w:style w:type="character" w:customStyle="1" w:styleId="WW8Num86z2">
    <w:name w:val="WW8Num86z2"/>
    <w:rsid w:val="00192514"/>
    <w:rPr>
      <w:rFonts w:ascii="Wingdings" w:hAnsi="Wingdings"/>
    </w:rPr>
  </w:style>
  <w:style w:type="character" w:customStyle="1" w:styleId="WW8Num87z1">
    <w:name w:val="WW8Num87z1"/>
    <w:rsid w:val="00192514"/>
    <w:rPr>
      <w:rFonts w:ascii="Courier New" w:hAnsi="Courier New"/>
    </w:rPr>
  </w:style>
  <w:style w:type="character" w:customStyle="1" w:styleId="WW8Num87z2">
    <w:name w:val="WW8Num87z2"/>
    <w:rsid w:val="00192514"/>
    <w:rPr>
      <w:rFonts w:ascii="Wingdings" w:hAnsi="Wingdings"/>
    </w:rPr>
  </w:style>
  <w:style w:type="character" w:customStyle="1" w:styleId="WW8Num87z3">
    <w:name w:val="WW8Num87z3"/>
    <w:rsid w:val="00192514"/>
    <w:rPr>
      <w:rFonts w:ascii="Symbol" w:hAnsi="Symbol"/>
    </w:rPr>
  </w:style>
  <w:style w:type="character" w:customStyle="1" w:styleId="WW8Num88z0">
    <w:name w:val="WW8Num88z0"/>
    <w:rsid w:val="00192514"/>
    <w:rPr>
      <w:rFonts w:ascii="Symbol" w:hAnsi="Symbol"/>
    </w:rPr>
  </w:style>
  <w:style w:type="character" w:customStyle="1" w:styleId="WW8Num88z1">
    <w:name w:val="WW8Num88z1"/>
    <w:rsid w:val="00192514"/>
    <w:rPr>
      <w:rFonts w:ascii="Courier New" w:hAnsi="Courier New"/>
    </w:rPr>
  </w:style>
  <w:style w:type="character" w:customStyle="1" w:styleId="WW8Num88z2">
    <w:name w:val="WW8Num88z2"/>
    <w:rsid w:val="00192514"/>
    <w:rPr>
      <w:rFonts w:ascii="Wingdings" w:hAnsi="Wingdings"/>
    </w:rPr>
  </w:style>
  <w:style w:type="character" w:customStyle="1" w:styleId="WW8Num89z1">
    <w:name w:val="WW8Num89z1"/>
    <w:rsid w:val="00192514"/>
    <w:rPr>
      <w:b w:val="0"/>
      <w:i w:val="0"/>
    </w:rPr>
  </w:style>
  <w:style w:type="character" w:customStyle="1" w:styleId="WW8Num91z0">
    <w:name w:val="WW8Num91z0"/>
    <w:rsid w:val="00192514"/>
    <w:rPr>
      <w:rFonts w:ascii="Symbol" w:hAnsi="Symbol"/>
    </w:rPr>
  </w:style>
  <w:style w:type="character" w:customStyle="1" w:styleId="WW8Num92z0">
    <w:name w:val="WW8Num92z0"/>
    <w:rsid w:val="00192514"/>
    <w:rPr>
      <w:rFonts w:ascii="Symbol" w:hAnsi="Symbol"/>
    </w:rPr>
  </w:style>
  <w:style w:type="character" w:customStyle="1" w:styleId="WW8Num92z1">
    <w:name w:val="WW8Num92z1"/>
    <w:rsid w:val="00192514"/>
    <w:rPr>
      <w:rFonts w:ascii="Courier New" w:hAnsi="Courier New"/>
    </w:rPr>
  </w:style>
  <w:style w:type="character" w:customStyle="1" w:styleId="WW8Num92z2">
    <w:name w:val="WW8Num92z2"/>
    <w:rsid w:val="00192514"/>
    <w:rPr>
      <w:rFonts w:ascii="Times New Roman" w:eastAsia="Times New Roman" w:hAnsi="Times New Roman" w:cs="Times New Roman"/>
    </w:rPr>
  </w:style>
  <w:style w:type="character" w:customStyle="1" w:styleId="WW8Num92z5">
    <w:name w:val="WW8Num92z5"/>
    <w:rsid w:val="00192514"/>
    <w:rPr>
      <w:rFonts w:ascii="Wingdings" w:hAnsi="Wingdings"/>
    </w:rPr>
  </w:style>
  <w:style w:type="character" w:customStyle="1" w:styleId="WW8Num93z0">
    <w:name w:val="WW8Num93z0"/>
    <w:rsid w:val="00192514"/>
    <w:rPr>
      <w:rFonts w:ascii="Symbol" w:hAnsi="Symbol"/>
    </w:rPr>
  </w:style>
  <w:style w:type="character" w:customStyle="1" w:styleId="WW8Num93z1">
    <w:name w:val="WW8Num93z1"/>
    <w:rsid w:val="00192514"/>
    <w:rPr>
      <w:rFonts w:ascii="Courier New" w:hAnsi="Courier New"/>
    </w:rPr>
  </w:style>
  <w:style w:type="character" w:customStyle="1" w:styleId="WW8Num93z2">
    <w:name w:val="WW8Num93z2"/>
    <w:rsid w:val="00192514"/>
    <w:rPr>
      <w:rFonts w:ascii="Wingdings" w:hAnsi="Wingdings"/>
    </w:rPr>
  </w:style>
  <w:style w:type="character" w:customStyle="1" w:styleId="WW8Num99z0">
    <w:name w:val="WW8Num99z0"/>
    <w:rsid w:val="00192514"/>
    <w:rPr>
      <w:rFonts w:ascii="Symbol" w:hAnsi="Symbol"/>
    </w:rPr>
  </w:style>
  <w:style w:type="character" w:customStyle="1" w:styleId="WW8Num99z1">
    <w:name w:val="WW8Num99z1"/>
    <w:rsid w:val="00192514"/>
    <w:rPr>
      <w:rFonts w:ascii="Courier New" w:hAnsi="Courier New"/>
    </w:rPr>
  </w:style>
  <w:style w:type="character" w:customStyle="1" w:styleId="WW8Num99z2">
    <w:name w:val="WW8Num99z2"/>
    <w:rsid w:val="00192514"/>
    <w:rPr>
      <w:rFonts w:ascii="Wingdings" w:hAnsi="Wingdings"/>
    </w:rPr>
  </w:style>
  <w:style w:type="character" w:customStyle="1" w:styleId="WW8Num100z0">
    <w:name w:val="WW8Num100z0"/>
    <w:rsid w:val="00192514"/>
    <w:rPr>
      <w:rFonts w:ascii="Symbol" w:hAnsi="Symbol"/>
    </w:rPr>
  </w:style>
  <w:style w:type="character" w:customStyle="1" w:styleId="WW8Num101z0">
    <w:name w:val="WW8Num101z0"/>
    <w:rsid w:val="00192514"/>
    <w:rPr>
      <w:rFonts w:ascii="Symbol" w:hAnsi="Symbol"/>
    </w:rPr>
  </w:style>
  <w:style w:type="character" w:customStyle="1" w:styleId="WW8Num101z1">
    <w:name w:val="WW8Num101z1"/>
    <w:rsid w:val="00192514"/>
    <w:rPr>
      <w:rFonts w:ascii="Times New Roman" w:eastAsia="Times New Roman" w:hAnsi="Times New Roman" w:cs="Times New Roman"/>
    </w:rPr>
  </w:style>
  <w:style w:type="character" w:customStyle="1" w:styleId="WW8Num101z2">
    <w:name w:val="WW8Num101z2"/>
    <w:rsid w:val="00192514"/>
    <w:rPr>
      <w:rFonts w:ascii="Wingdings" w:hAnsi="Wingdings"/>
    </w:rPr>
  </w:style>
  <w:style w:type="character" w:customStyle="1" w:styleId="WW8Num101z4">
    <w:name w:val="WW8Num101z4"/>
    <w:rsid w:val="00192514"/>
    <w:rPr>
      <w:rFonts w:ascii="Courier New" w:hAnsi="Courier New"/>
    </w:rPr>
  </w:style>
  <w:style w:type="character" w:customStyle="1" w:styleId="WW8Num102z0">
    <w:name w:val="WW8Num102z0"/>
    <w:rsid w:val="00192514"/>
    <w:rPr>
      <w:rFonts w:ascii="Symbol" w:hAnsi="Symbol"/>
    </w:rPr>
  </w:style>
  <w:style w:type="character" w:customStyle="1" w:styleId="WW8Num103z0">
    <w:name w:val="WW8Num103z0"/>
    <w:rsid w:val="00192514"/>
    <w:rPr>
      <w:rFonts w:ascii="Symbol" w:hAnsi="Symbol"/>
    </w:rPr>
  </w:style>
  <w:style w:type="character" w:customStyle="1" w:styleId="WW8Num103z1">
    <w:name w:val="WW8Num103z1"/>
    <w:rsid w:val="00192514"/>
    <w:rPr>
      <w:rFonts w:ascii="Courier New" w:hAnsi="Courier New"/>
    </w:rPr>
  </w:style>
  <w:style w:type="character" w:customStyle="1" w:styleId="WW8Num103z2">
    <w:name w:val="WW8Num103z2"/>
    <w:rsid w:val="00192514"/>
    <w:rPr>
      <w:rFonts w:ascii="Wingdings" w:hAnsi="Wingdings"/>
    </w:rPr>
  </w:style>
  <w:style w:type="character" w:customStyle="1" w:styleId="WW8Num104z0">
    <w:name w:val="WW8Num104z0"/>
    <w:rsid w:val="00192514"/>
    <w:rPr>
      <w:rFonts w:ascii="Symbol" w:hAnsi="Symbol"/>
    </w:rPr>
  </w:style>
  <w:style w:type="character" w:customStyle="1" w:styleId="WW8Num104z1">
    <w:name w:val="WW8Num104z1"/>
    <w:rsid w:val="00192514"/>
    <w:rPr>
      <w:rFonts w:ascii="Courier New" w:hAnsi="Courier New"/>
    </w:rPr>
  </w:style>
  <w:style w:type="character" w:customStyle="1" w:styleId="WW8Num104z2">
    <w:name w:val="WW8Num104z2"/>
    <w:rsid w:val="00192514"/>
    <w:rPr>
      <w:rFonts w:ascii="Wingdings" w:hAnsi="Wingdings"/>
    </w:rPr>
  </w:style>
  <w:style w:type="character" w:customStyle="1" w:styleId="WW8Num105z0">
    <w:name w:val="WW8Num105z0"/>
    <w:rsid w:val="00192514"/>
    <w:rPr>
      <w:rFonts w:ascii="Symbol" w:hAnsi="Symbol"/>
    </w:rPr>
  </w:style>
  <w:style w:type="character" w:customStyle="1" w:styleId="WW8Num106z0">
    <w:name w:val="WW8Num106z0"/>
    <w:rsid w:val="00192514"/>
    <w:rPr>
      <w:rFonts w:ascii="Symbol" w:hAnsi="Symbol"/>
    </w:rPr>
  </w:style>
  <w:style w:type="character" w:customStyle="1" w:styleId="WW8Num106z1">
    <w:name w:val="WW8Num106z1"/>
    <w:rsid w:val="00192514"/>
    <w:rPr>
      <w:rFonts w:ascii="Courier New" w:hAnsi="Courier New"/>
    </w:rPr>
  </w:style>
  <w:style w:type="character" w:customStyle="1" w:styleId="WW8Num106z2">
    <w:name w:val="WW8Num106z2"/>
    <w:rsid w:val="00192514"/>
    <w:rPr>
      <w:rFonts w:ascii="Wingdings" w:hAnsi="Wingdings"/>
    </w:rPr>
  </w:style>
  <w:style w:type="character" w:customStyle="1" w:styleId="WW8Num109z0">
    <w:name w:val="WW8Num109z0"/>
    <w:rsid w:val="00192514"/>
    <w:rPr>
      <w:rFonts w:ascii="Symbol" w:hAnsi="Symbol"/>
      <w:color w:val="auto"/>
    </w:rPr>
  </w:style>
  <w:style w:type="character" w:customStyle="1" w:styleId="WW8Num109z1">
    <w:name w:val="WW8Num109z1"/>
    <w:rsid w:val="00192514"/>
    <w:rPr>
      <w:rFonts w:ascii="Courier New" w:hAnsi="Courier New"/>
    </w:rPr>
  </w:style>
  <w:style w:type="character" w:customStyle="1" w:styleId="WW8Num109z2">
    <w:name w:val="WW8Num109z2"/>
    <w:rsid w:val="00192514"/>
    <w:rPr>
      <w:rFonts w:ascii="Wingdings" w:hAnsi="Wingdings"/>
    </w:rPr>
  </w:style>
  <w:style w:type="character" w:customStyle="1" w:styleId="WW8Num109z3">
    <w:name w:val="WW8Num109z3"/>
    <w:rsid w:val="00192514"/>
    <w:rPr>
      <w:rFonts w:ascii="Symbol" w:hAnsi="Symbol"/>
    </w:rPr>
  </w:style>
  <w:style w:type="character" w:customStyle="1" w:styleId="WW8Num111z0">
    <w:name w:val="WW8Num111z0"/>
    <w:rsid w:val="00192514"/>
    <w:rPr>
      <w:rFonts w:ascii="Symbol" w:hAnsi="Symbol"/>
    </w:rPr>
  </w:style>
  <w:style w:type="character" w:customStyle="1" w:styleId="WW8Num112z0">
    <w:name w:val="WW8Num112z0"/>
    <w:rsid w:val="00192514"/>
    <w:rPr>
      <w:rFonts w:ascii="Symbol" w:hAnsi="Symbol"/>
    </w:rPr>
  </w:style>
  <w:style w:type="character" w:customStyle="1" w:styleId="WW8Num114z0">
    <w:name w:val="WW8Num114z0"/>
    <w:rsid w:val="00192514"/>
    <w:rPr>
      <w:rFonts w:ascii="Symbol" w:hAnsi="Symbol"/>
    </w:rPr>
  </w:style>
  <w:style w:type="character" w:customStyle="1" w:styleId="WW8Num115z0">
    <w:name w:val="WW8Num115z0"/>
    <w:rsid w:val="00192514"/>
    <w:rPr>
      <w:rFonts w:ascii="Symbol" w:hAnsi="Symbol"/>
    </w:rPr>
  </w:style>
  <w:style w:type="character" w:customStyle="1" w:styleId="WW8Num116z0">
    <w:name w:val="WW8Num116z0"/>
    <w:rsid w:val="00192514"/>
    <w:rPr>
      <w:rFonts w:ascii="Symbol" w:hAnsi="Symbol"/>
      <w:color w:val="auto"/>
    </w:rPr>
  </w:style>
  <w:style w:type="character" w:customStyle="1" w:styleId="WW8Num116z1">
    <w:name w:val="WW8Num116z1"/>
    <w:rsid w:val="00192514"/>
    <w:rPr>
      <w:rFonts w:ascii="Courier New" w:hAnsi="Courier New"/>
    </w:rPr>
  </w:style>
  <w:style w:type="character" w:customStyle="1" w:styleId="WW8Num116z2">
    <w:name w:val="WW8Num116z2"/>
    <w:rsid w:val="00192514"/>
    <w:rPr>
      <w:rFonts w:ascii="Wingdings" w:hAnsi="Wingdings"/>
    </w:rPr>
  </w:style>
  <w:style w:type="character" w:customStyle="1" w:styleId="WW8Num116z3">
    <w:name w:val="WW8Num116z3"/>
    <w:rsid w:val="00192514"/>
    <w:rPr>
      <w:rFonts w:ascii="Symbol" w:hAnsi="Symbol"/>
    </w:rPr>
  </w:style>
  <w:style w:type="character" w:customStyle="1" w:styleId="WW8Num117z0">
    <w:name w:val="WW8Num117z0"/>
    <w:rsid w:val="00192514"/>
    <w:rPr>
      <w:rFonts w:ascii="Symbol" w:hAnsi="Symbol"/>
    </w:rPr>
  </w:style>
  <w:style w:type="character" w:customStyle="1" w:styleId="WW8Num118z0">
    <w:name w:val="WW8Num118z0"/>
    <w:rsid w:val="00192514"/>
    <w:rPr>
      <w:rFonts w:ascii="Symbol" w:hAnsi="Symbol"/>
      <w:color w:val="auto"/>
    </w:rPr>
  </w:style>
  <w:style w:type="character" w:customStyle="1" w:styleId="WW8Num118z1">
    <w:name w:val="WW8Num118z1"/>
    <w:rsid w:val="00192514"/>
    <w:rPr>
      <w:rFonts w:ascii="Courier New" w:hAnsi="Courier New"/>
    </w:rPr>
  </w:style>
  <w:style w:type="character" w:customStyle="1" w:styleId="WW8Num118z2">
    <w:name w:val="WW8Num118z2"/>
    <w:rsid w:val="00192514"/>
    <w:rPr>
      <w:rFonts w:ascii="Wingdings" w:hAnsi="Wingdings"/>
    </w:rPr>
  </w:style>
  <w:style w:type="character" w:customStyle="1" w:styleId="WW8Num118z3">
    <w:name w:val="WW8Num118z3"/>
    <w:rsid w:val="00192514"/>
    <w:rPr>
      <w:rFonts w:ascii="Symbol" w:hAnsi="Symbol"/>
    </w:rPr>
  </w:style>
  <w:style w:type="character" w:customStyle="1" w:styleId="WW8Num119z0">
    <w:name w:val="WW8Num119z0"/>
    <w:rsid w:val="00192514"/>
    <w:rPr>
      <w:rFonts w:ascii="Symbol" w:hAnsi="Symbol"/>
    </w:rPr>
  </w:style>
  <w:style w:type="character" w:customStyle="1" w:styleId="WW8Num121z0">
    <w:name w:val="WW8Num121z0"/>
    <w:rsid w:val="00192514"/>
    <w:rPr>
      <w:rFonts w:ascii="Symbol" w:hAnsi="Symbol"/>
    </w:rPr>
  </w:style>
  <w:style w:type="character" w:customStyle="1" w:styleId="WW8Num122z0">
    <w:name w:val="WW8Num122z0"/>
    <w:rsid w:val="00192514"/>
    <w:rPr>
      <w:rFonts w:ascii="Symbol" w:hAnsi="Symbol"/>
    </w:rPr>
  </w:style>
  <w:style w:type="character" w:customStyle="1" w:styleId="WW8Num122z1">
    <w:name w:val="WW8Num122z1"/>
    <w:rsid w:val="00192514"/>
    <w:rPr>
      <w:rFonts w:ascii="Courier New" w:hAnsi="Courier New" w:cs="Courier New"/>
    </w:rPr>
  </w:style>
  <w:style w:type="character" w:customStyle="1" w:styleId="WW8Num122z2">
    <w:name w:val="WW8Num122z2"/>
    <w:rsid w:val="00192514"/>
    <w:rPr>
      <w:rFonts w:ascii="Wingdings" w:hAnsi="Wingdings"/>
    </w:rPr>
  </w:style>
  <w:style w:type="character" w:customStyle="1" w:styleId="WW8Num124z0">
    <w:name w:val="WW8Num124z0"/>
    <w:rsid w:val="00192514"/>
    <w:rPr>
      <w:rFonts w:ascii="Symbol" w:hAnsi="Symbol"/>
    </w:rPr>
  </w:style>
  <w:style w:type="character" w:customStyle="1" w:styleId="WW8Num124z1">
    <w:name w:val="WW8Num124z1"/>
    <w:rsid w:val="00192514"/>
    <w:rPr>
      <w:rFonts w:ascii="Courier New" w:hAnsi="Courier New"/>
    </w:rPr>
  </w:style>
  <w:style w:type="character" w:customStyle="1" w:styleId="WW8Num124z2">
    <w:name w:val="WW8Num124z2"/>
    <w:rsid w:val="00192514"/>
    <w:rPr>
      <w:rFonts w:ascii="Wingdings" w:hAnsi="Wingdings"/>
    </w:rPr>
  </w:style>
  <w:style w:type="character" w:customStyle="1" w:styleId="WW8Num128z0">
    <w:name w:val="WW8Num128z0"/>
    <w:rsid w:val="00192514"/>
    <w:rPr>
      <w:rFonts w:ascii="Symbol" w:hAnsi="Symbol"/>
    </w:rPr>
  </w:style>
  <w:style w:type="character" w:customStyle="1" w:styleId="WW8Num129z0">
    <w:name w:val="WW8Num129z0"/>
    <w:rsid w:val="00192514"/>
    <w:rPr>
      <w:rFonts w:ascii="Symbol" w:hAnsi="Symbol"/>
    </w:rPr>
  </w:style>
  <w:style w:type="character" w:customStyle="1" w:styleId="WW8Num130z0">
    <w:name w:val="WW8Num130z0"/>
    <w:rsid w:val="00192514"/>
    <w:rPr>
      <w:rFonts w:ascii="Symbol" w:hAnsi="Symbol"/>
    </w:rPr>
  </w:style>
  <w:style w:type="character" w:customStyle="1" w:styleId="WW8Num132z0">
    <w:name w:val="WW8Num132z0"/>
    <w:rsid w:val="00192514"/>
    <w:rPr>
      <w:rFonts w:ascii="Bookman Old Style" w:hAnsi="Bookman Old Style"/>
    </w:rPr>
  </w:style>
  <w:style w:type="character" w:customStyle="1" w:styleId="WW8Num136z0">
    <w:name w:val="WW8Num136z0"/>
    <w:rsid w:val="00192514"/>
    <w:rPr>
      <w:rFonts w:ascii="Symbol" w:hAnsi="Symbol"/>
    </w:rPr>
  </w:style>
  <w:style w:type="character" w:customStyle="1" w:styleId="WW8Num137z0">
    <w:name w:val="WW8Num137z0"/>
    <w:rsid w:val="00192514"/>
    <w:rPr>
      <w:rFonts w:ascii="Symbol" w:hAnsi="Symbol"/>
    </w:rPr>
  </w:style>
  <w:style w:type="character" w:customStyle="1" w:styleId="WW8Num137z1">
    <w:name w:val="WW8Num137z1"/>
    <w:rsid w:val="00192514"/>
    <w:rPr>
      <w:rFonts w:ascii="Courier New" w:hAnsi="Courier New"/>
    </w:rPr>
  </w:style>
  <w:style w:type="character" w:customStyle="1" w:styleId="WW8Num137z2">
    <w:name w:val="WW8Num137z2"/>
    <w:rsid w:val="00192514"/>
    <w:rPr>
      <w:rFonts w:ascii="Wingdings" w:hAnsi="Wingdings"/>
    </w:rPr>
  </w:style>
  <w:style w:type="character" w:customStyle="1" w:styleId="WW8Num138z0">
    <w:name w:val="WW8Num138z0"/>
    <w:rsid w:val="00192514"/>
    <w:rPr>
      <w:rFonts w:ascii="Symbol" w:hAnsi="Symbol"/>
    </w:rPr>
  </w:style>
  <w:style w:type="character" w:customStyle="1" w:styleId="WW8Num140z0">
    <w:name w:val="WW8Num140z0"/>
    <w:rsid w:val="00192514"/>
    <w:rPr>
      <w:rFonts w:ascii="Symbol" w:hAnsi="Symbol"/>
    </w:rPr>
  </w:style>
  <w:style w:type="character" w:customStyle="1" w:styleId="WW8Num142z0">
    <w:name w:val="WW8Num142z0"/>
    <w:rsid w:val="00192514"/>
    <w:rPr>
      <w:rFonts w:ascii="Symbol" w:hAnsi="Symbol"/>
    </w:rPr>
  </w:style>
  <w:style w:type="character" w:customStyle="1" w:styleId="WW8Num142z1">
    <w:name w:val="WW8Num142z1"/>
    <w:rsid w:val="00192514"/>
    <w:rPr>
      <w:rFonts w:ascii="Courier New" w:hAnsi="Courier New"/>
    </w:rPr>
  </w:style>
  <w:style w:type="character" w:customStyle="1" w:styleId="WW8Num142z2">
    <w:name w:val="WW8Num142z2"/>
    <w:rsid w:val="00192514"/>
    <w:rPr>
      <w:rFonts w:ascii="Wingdings" w:hAnsi="Wingdings"/>
    </w:rPr>
  </w:style>
  <w:style w:type="character" w:customStyle="1" w:styleId="WW8Num144z0">
    <w:name w:val="WW8Num144z0"/>
    <w:rsid w:val="00192514"/>
    <w:rPr>
      <w:rFonts w:ascii="Symbol" w:hAnsi="Symbol"/>
    </w:rPr>
  </w:style>
  <w:style w:type="character" w:customStyle="1" w:styleId="WW8Num144z1">
    <w:name w:val="WW8Num144z1"/>
    <w:rsid w:val="00192514"/>
    <w:rPr>
      <w:rFonts w:ascii="Courier New" w:hAnsi="Courier New" w:cs="StarSymbol"/>
    </w:rPr>
  </w:style>
  <w:style w:type="character" w:customStyle="1" w:styleId="WW8Num144z2">
    <w:name w:val="WW8Num144z2"/>
    <w:rsid w:val="00192514"/>
    <w:rPr>
      <w:rFonts w:ascii="Wingdings" w:hAnsi="Wingdings"/>
    </w:rPr>
  </w:style>
  <w:style w:type="character" w:customStyle="1" w:styleId="WW8Num150z0">
    <w:name w:val="WW8Num150z0"/>
    <w:rsid w:val="00192514"/>
    <w:rPr>
      <w:rFonts w:ascii="Symbol" w:hAnsi="Symbol"/>
    </w:rPr>
  </w:style>
  <w:style w:type="character" w:customStyle="1" w:styleId="WW8Num152z0">
    <w:name w:val="WW8Num152z0"/>
    <w:rsid w:val="00192514"/>
    <w:rPr>
      <w:rFonts w:ascii="Symbol" w:hAnsi="Symbol"/>
    </w:rPr>
  </w:style>
  <w:style w:type="character" w:customStyle="1" w:styleId="WW8Num152z2">
    <w:name w:val="WW8Num152z2"/>
    <w:rsid w:val="00192514"/>
    <w:rPr>
      <w:rFonts w:ascii="Wingdings" w:hAnsi="Wingdings"/>
    </w:rPr>
  </w:style>
  <w:style w:type="character" w:customStyle="1" w:styleId="WW8Num152z4">
    <w:name w:val="WW8Num152z4"/>
    <w:rsid w:val="00192514"/>
    <w:rPr>
      <w:rFonts w:ascii="Courier New" w:hAnsi="Courier New"/>
    </w:rPr>
  </w:style>
  <w:style w:type="character" w:customStyle="1" w:styleId="WW8Num153z0">
    <w:name w:val="WW8Num153z0"/>
    <w:rsid w:val="00192514"/>
    <w:rPr>
      <w:rFonts w:ascii="Symbol" w:hAnsi="Symbol"/>
    </w:rPr>
  </w:style>
  <w:style w:type="character" w:customStyle="1" w:styleId="WW8Num153z1">
    <w:name w:val="WW8Num153z1"/>
    <w:rsid w:val="00192514"/>
    <w:rPr>
      <w:rFonts w:ascii="Courier New" w:hAnsi="Courier New"/>
    </w:rPr>
  </w:style>
  <w:style w:type="character" w:customStyle="1" w:styleId="WW8Num153z2">
    <w:name w:val="WW8Num153z2"/>
    <w:rsid w:val="00192514"/>
    <w:rPr>
      <w:rFonts w:ascii="Wingdings" w:hAnsi="Wingdings"/>
    </w:rPr>
  </w:style>
  <w:style w:type="character" w:customStyle="1" w:styleId="WW8Num154z0">
    <w:name w:val="WW8Num154z0"/>
    <w:rsid w:val="00192514"/>
    <w:rPr>
      <w:rFonts w:ascii="Times New Roman" w:eastAsia="Times New Roman" w:hAnsi="Times New Roman" w:cs="Times New Roman"/>
    </w:rPr>
  </w:style>
  <w:style w:type="character" w:customStyle="1" w:styleId="WW8Num154z1">
    <w:name w:val="WW8Num154z1"/>
    <w:rsid w:val="00192514"/>
    <w:rPr>
      <w:rFonts w:ascii="Courier New" w:hAnsi="Courier New"/>
    </w:rPr>
  </w:style>
  <w:style w:type="character" w:customStyle="1" w:styleId="WW8Num154z2">
    <w:name w:val="WW8Num154z2"/>
    <w:rsid w:val="00192514"/>
    <w:rPr>
      <w:rFonts w:ascii="Wingdings" w:hAnsi="Wingdings"/>
    </w:rPr>
  </w:style>
  <w:style w:type="character" w:customStyle="1" w:styleId="WW8Num154z3">
    <w:name w:val="WW8Num154z3"/>
    <w:rsid w:val="00192514"/>
    <w:rPr>
      <w:rFonts w:ascii="Symbol" w:hAnsi="Symbol"/>
    </w:rPr>
  </w:style>
  <w:style w:type="character" w:customStyle="1" w:styleId="WW8Num155z0">
    <w:name w:val="WW8Num155z0"/>
    <w:rsid w:val="00192514"/>
    <w:rPr>
      <w:rFonts w:ascii="Symbol" w:hAnsi="Symbol"/>
    </w:rPr>
  </w:style>
  <w:style w:type="character" w:customStyle="1" w:styleId="WW8Num159z0">
    <w:name w:val="WW8Num159z0"/>
    <w:rsid w:val="00192514"/>
    <w:rPr>
      <w:rFonts w:ascii="Symbol" w:hAnsi="Symbol"/>
    </w:rPr>
  </w:style>
  <w:style w:type="character" w:customStyle="1" w:styleId="WW8Num159z1">
    <w:name w:val="WW8Num159z1"/>
    <w:rsid w:val="00192514"/>
    <w:rPr>
      <w:rFonts w:ascii="Courier New" w:hAnsi="Courier New"/>
    </w:rPr>
  </w:style>
  <w:style w:type="character" w:customStyle="1" w:styleId="WW8Num159z2">
    <w:name w:val="WW8Num159z2"/>
    <w:rsid w:val="00192514"/>
    <w:rPr>
      <w:rFonts w:ascii="Wingdings" w:hAnsi="Wingdings"/>
    </w:rPr>
  </w:style>
  <w:style w:type="character" w:customStyle="1" w:styleId="WW8Num161z0">
    <w:name w:val="WW8Num161z0"/>
    <w:rsid w:val="00192514"/>
    <w:rPr>
      <w:rFonts w:ascii="Symbol" w:hAnsi="Symbol"/>
    </w:rPr>
  </w:style>
  <w:style w:type="character" w:customStyle="1" w:styleId="WW8Num161z1">
    <w:name w:val="WW8Num161z1"/>
    <w:rsid w:val="00192514"/>
    <w:rPr>
      <w:rFonts w:ascii="Courier New" w:hAnsi="Courier New"/>
    </w:rPr>
  </w:style>
  <w:style w:type="character" w:customStyle="1" w:styleId="WW8Num161z2">
    <w:name w:val="WW8Num161z2"/>
    <w:rsid w:val="00192514"/>
    <w:rPr>
      <w:rFonts w:ascii="Wingdings" w:hAnsi="Wingdings"/>
    </w:rPr>
  </w:style>
  <w:style w:type="character" w:customStyle="1" w:styleId="WW8NumSt132z0">
    <w:name w:val="WW8NumSt132z0"/>
    <w:rsid w:val="00192514"/>
    <w:rPr>
      <w:rFonts w:ascii="Wingdings 2" w:hAnsi="Wingdings 2"/>
    </w:rPr>
  </w:style>
  <w:style w:type="character" w:customStyle="1" w:styleId="WW8NumSt133z0">
    <w:name w:val="WW8NumSt133z0"/>
    <w:rsid w:val="00192514"/>
    <w:rPr>
      <w:rFonts w:ascii="Wingdings" w:hAnsi="Wingdings"/>
    </w:rPr>
  </w:style>
  <w:style w:type="character" w:customStyle="1" w:styleId="WW-Fontepargpadro1">
    <w:name w:val="WW-Fonte parág. padrão1"/>
    <w:rsid w:val="00192514"/>
  </w:style>
  <w:style w:type="character" w:styleId="Hyperlink">
    <w:name w:val="Hyperlink"/>
    <w:basedOn w:val="WW-Fontepargpadro1"/>
    <w:semiHidden/>
    <w:rsid w:val="00192514"/>
    <w:rPr>
      <w:color w:val="0000FF"/>
      <w:u w:val="single"/>
    </w:rPr>
  </w:style>
  <w:style w:type="character" w:styleId="Nmerodepgina">
    <w:name w:val="page number"/>
    <w:basedOn w:val="WW-Fontepargpadro1"/>
    <w:semiHidden/>
    <w:rsid w:val="00192514"/>
  </w:style>
  <w:style w:type="character" w:styleId="HiperlinkVisitado">
    <w:name w:val="FollowedHyperlink"/>
    <w:basedOn w:val="WW-Fontepargpadro1"/>
    <w:semiHidden/>
    <w:rsid w:val="00192514"/>
    <w:rPr>
      <w:color w:val="800080"/>
      <w:u w:val="single"/>
    </w:rPr>
  </w:style>
  <w:style w:type="character" w:customStyle="1" w:styleId="WW8Num5z0">
    <w:name w:val="WW8Num5z0"/>
    <w:rsid w:val="00192514"/>
    <w:rPr>
      <w:rFonts w:ascii="Symbol" w:hAnsi="Symbol" w:cs="Arial"/>
      <w:color w:val="000000"/>
    </w:rPr>
  </w:style>
  <w:style w:type="character" w:customStyle="1" w:styleId="WW8Num8z0">
    <w:name w:val="WW8Num8z0"/>
    <w:rsid w:val="00192514"/>
    <w:rPr>
      <w:rFonts w:ascii="Times New Roman" w:hAnsi="Times New Roman"/>
    </w:rPr>
  </w:style>
  <w:style w:type="character" w:customStyle="1" w:styleId="WW8Num9z0">
    <w:name w:val="WW8Num9z0"/>
    <w:rsid w:val="00192514"/>
    <w:rPr>
      <w:b w:val="0"/>
    </w:rPr>
  </w:style>
  <w:style w:type="paragraph" w:customStyle="1" w:styleId="Ttulo10">
    <w:name w:val="Título1"/>
    <w:basedOn w:val="Normal"/>
    <w:next w:val="Corpodetexto"/>
    <w:rsid w:val="00192514"/>
    <w:pPr>
      <w:keepNext/>
      <w:spacing w:before="240" w:after="120"/>
    </w:pPr>
    <w:rPr>
      <w:rFonts w:ascii="Arial" w:eastAsia="SimSun" w:hAnsi="Arial" w:cs="Tahoma"/>
      <w:sz w:val="28"/>
      <w:szCs w:val="28"/>
    </w:rPr>
  </w:style>
  <w:style w:type="paragraph" w:styleId="Corpodetexto">
    <w:name w:val="Body Text"/>
    <w:basedOn w:val="Normal"/>
    <w:semiHidden/>
    <w:rsid w:val="00192514"/>
    <w:pPr>
      <w:tabs>
        <w:tab w:val="left" w:pos="2694"/>
      </w:tabs>
      <w:spacing w:before="120" w:after="120"/>
      <w:jc w:val="both"/>
    </w:pPr>
    <w:rPr>
      <w:vertAlign w:val="baseline"/>
    </w:rPr>
  </w:style>
  <w:style w:type="paragraph" w:styleId="Lista">
    <w:name w:val="List"/>
    <w:basedOn w:val="Corpodetexto"/>
    <w:semiHidden/>
    <w:rsid w:val="00192514"/>
    <w:rPr>
      <w:rFonts w:cs="Tahoma"/>
    </w:rPr>
  </w:style>
  <w:style w:type="paragraph" w:styleId="Legenda">
    <w:name w:val="caption"/>
    <w:basedOn w:val="Normal"/>
    <w:qFormat/>
    <w:rsid w:val="00192514"/>
    <w:pPr>
      <w:suppressLineNumbers/>
      <w:spacing w:before="120" w:after="120"/>
    </w:pPr>
    <w:rPr>
      <w:rFonts w:cs="Tahoma"/>
      <w:i/>
      <w:iCs/>
      <w:szCs w:val="24"/>
    </w:rPr>
  </w:style>
  <w:style w:type="paragraph" w:customStyle="1" w:styleId="ndice">
    <w:name w:val="Índice"/>
    <w:basedOn w:val="Normal"/>
    <w:rsid w:val="00192514"/>
    <w:pPr>
      <w:suppressLineNumbers/>
    </w:pPr>
    <w:rPr>
      <w:rFonts w:cs="Tahoma"/>
    </w:rPr>
  </w:style>
  <w:style w:type="paragraph" w:styleId="Ttulo">
    <w:name w:val="Title"/>
    <w:basedOn w:val="Normal"/>
    <w:next w:val="Subttulo"/>
    <w:qFormat/>
    <w:rsid w:val="00192514"/>
    <w:pPr>
      <w:jc w:val="center"/>
    </w:pPr>
    <w:rPr>
      <w:u w:val="single"/>
      <w:vertAlign w:val="baseline"/>
    </w:rPr>
  </w:style>
  <w:style w:type="paragraph" w:styleId="Subttulo">
    <w:name w:val="Subtitle"/>
    <w:basedOn w:val="Ttulo10"/>
    <w:next w:val="Corpodetexto"/>
    <w:qFormat/>
    <w:rsid w:val="00192514"/>
    <w:pPr>
      <w:jc w:val="center"/>
    </w:pPr>
    <w:rPr>
      <w:i/>
      <w:iCs/>
    </w:rPr>
  </w:style>
  <w:style w:type="paragraph" w:styleId="Cabealho">
    <w:name w:val="header"/>
    <w:basedOn w:val="Normal"/>
    <w:semiHidden/>
    <w:rsid w:val="00192514"/>
    <w:pPr>
      <w:tabs>
        <w:tab w:val="center" w:pos="4252"/>
        <w:tab w:val="right" w:pos="8504"/>
      </w:tabs>
    </w:pPr>
  </w:style>
  <w:style w:type="paragraph" w:styleId="Rodap">
    <w:name w:val="footer"/>
    <w:basedOn w:val="Normal"/>
    <w:semiHidden/>
    <w:rsid w:val="00192514"/>
    <w:pPr>
      <w:tabs>
        <w:tab w:val="center" w:pos="4252"/>
        <w:tab w:val="right" w:pos="8504"/>
      </w:tabs>
    </w:pPr>
  </w:style>
  <w:style w:type="paragraph" w:styleId="Recuodecorpodetexto3">
    <w:name w:val="Body Text Indent 3"/>
    <w:basedOn w:val="Normal"/>
    <w:semiHidden/>
    <w:rsid w:val="00192514"/>
    <w:pPr>
      <w:spacing w:before="120" w:after="120"/>
      <w:ind w:left="3686" w:hanging="1418"/>
      <w:jc w:val="both"/>
    </w:pPr>
    <w:rPr>
      <w:vertAlign w:val="baseline"/>
    </w:rPr>
  </w:style>
  <w:style w:type="paragraph" w:customStyle="1" w:styleId="TEXTO">
    <w:name w:val="TEXTO"/>
    <w:basedOn w:val="Normal"/>
    <w:rsid w:val="00192514"/>
    <w:pPr>
      <w:tabs>
        <w:tab w:val="left" w:pos="1986"/>
      </w:tabs>
      <w:ind w:left="993"/>
      <w:jc w:val="both"/>
    </w:pPr>
    <w:rPr>
      <w:rFonts w:ascii="CG Times" w:hAnsi="CG Times"/>
      <w:kern w:val="1"/>
      <w:vertAlign w:val="baseline"/>
    </w:rPr>
  </w:style>
  <w:style w:type="paragraph" w:styleId="Corpodetexto3">
    <w:name w:val="Body Text 3"/>
    <w:basedOn w:val="Normal"/>
    <w:semiHidden/>
    <w:rsid w:val="00192514"/>
    <w:pPr>
      <w:spacing w:before="120" w:after="120"/>
      <w:jc w:val="both"/>
    </w:pPr>
    <w:rPr>
      <w:b/>
      <w:sz w:val="28"/>
      <w:vertAlign w:val="baseline"/>
    </w:rPr>
  </w:style>
  <w:style w:type="paragraph" w:styleId="Recuodecorpodetexto2">
    <w:name w:val="Body Text Indent 2"/>
    <w:basedOn w:val="Normal"/>
    <w:semiHidden/>
    <w:rsid w:val="00192514"/>
    <w:pPr>
      <w:spacing w:line="360" w:lineRule="auto"/>
      <w:ind w:left="1021" w:hanging="1021"/>
      <w:jc w:val="both"/>
    </w:pPr>
    <w:rPr>
      <w:vertAlign w:val="baseline"/>
    </w:rPr>
  </w:style>
  <w:style w:type="paragraph" w:styleId="Recuodecorpodetexto">
    <w:name w:val="Body Text Indent"/>
    <w:basedOn w:val="Normal"/>
    <w:link w:val="RecuodecorpodetextoChar"/>
    <w:semiHidden/>
    <w:rsid w:val="00192514"/>
    <w:pPr>
      <w:spacing w:before="120" w:after="120"/>
      <w:ind w:left="1296" w:hanging="20"/>
      <w:jc w:val="both"/>
    </w:pPr>
    <w:rPr>
      <w:vertAlign w:val="baseline"/>
    </w:rPr>
  </w:style>
  <w:style w:type="paragraph" w:styleId="Corpodetexto2">
    <w:name w:val="Body Text 2"/>
    <w:basedOn w:val="Normal"/>
    <w:semiHidden/>
    <w:rsid w:val="00192514"/>
    <w:pPr>
      <w:widowControl w:val="0"/>
      <w:spacing w:before="120" w:after="120"/>
      <w:jc w:val="both"/>
    </w:pPr>
    <w:rPr>
      <w:vertAlign w:val="baseline"/>
    </w:rPr>
  </w:style>
  <w:style w:type="paragraph" w:styleId="TextosemFormatao">
    <w:name w:val="Plain Text"/>
    <w:basedOn w:val="Normal"/>
    <w:link w:val="TextosemFormataoChar"/>
    <w:semiHidden/>
    <w:rsid w:val="00192514"/>
    <w:rPr>
      <w:rFonts w:ascii="Courier New" w:hAnsi="Courier New"/>
      <w:sz w:val="20"/>
      <w:vertAlign w:val="baseline"/>
    </w:rPr>
  </w:style>
  <w:style w:type="paragraph" w:customStyle="1" w:styleId="Item">
    <w:name w:val="Item"/>
    <w:basedOn w:val="Normal"/>
    <w:rsid w:val="00192514"/>
    <w:pPr>
      <w:tabs>
        <w:tab w:val="num" w:pos="425"/>
      </w:tabs>
      <w:ind w:left="425" w:hanging="425"/>
    </w:pPr>
    <w:rPr>
      <w:rFonts w:ascii="Arial" w:hAnsi="Arial"/>
      <w:b/>
      <w:u w:val="single"/>
      <w:vertAlign w:val="baseline"/>
    </w:rPr>
  </w:style>
  <w:style w:type="paragraph" w:customStyle="1" w:styleId="SubItem">
    <w:name w:val="SubItem"/>
    <w:basedOn w:val="Normal"/>
    <w:rsid w:val="00192514"/>
    <w:pPr>
      <w:tabs>
        <w:tab w:val="num" w:pos="425"/>
      </w:tabs>
      <w:spacing w:before="240"/>
      <w:ind w:left="425" w:hanging="425"/>
    </w:pPr>
    <w:rPr>
      <w:rFonts w:ascii="Arial" w:hAnsi="Arial"/>
      <w:vertAlign w:val="baseline"/>
    </w:rPr>
  </w:style>
  <w:style w:type="paragraph" w:customStyle="1" w:styleId="Corpodetexto31">
    <w:name w:val="Corpo de texto 31"/>
    <w:basedOn w:val="Normal"/>
    <w:rsid w:val="00192514"/>
    <w:pPr>
      <w:spacing w:line="270" w:lineRule="exact"/>
      <w:jc w:val="both"/>
    </w:pPr>
    <w:rPr>
      <w:rFonts w:ascii="Arial" w:hAnsi="Arial"/>
      <w:vertAlign w:val="baseline"/>
    </w:rPr>
  </w:style>
  <w:style w:type="paragraph" w:customStyle="1" w:styleId="Estilo5">
    <w:name w:val="Estilo5"/>
    <w:basedOn w:val="Normal"/>
    <w:rsid w:val="00192514"/>
    <w:pPr>
      <w:widowControl w:val="0"/>
      <w:tabs>
        <w:tab w:val="num" w:pos="360"/>
        <w:tab w:val="left" w:pos="720"/>
      </w:tabs>
      <w:ind w:left="360" w:hanging="360"/>
      <w:jc w:val="both"/>
    </w:pPr>
    <w:rPr>
      <w:vertAlign w:val="baseline"/>
    </w:rPr>
  </w:style>
  <w:style w:type="paragraph" w:styleId="NormalWeb">
    <w:name w:val="Normal (Web)"/>
    <w:basedOn w:val="Normal"/>
    <w:semiHidden/>
    <w:rsid w:val="00192514"/>
    <w:pPr>
      <w:spacing w:before="100" w:after="100"/>
    </w:pPr>
    <w:rPr>
      <w:rFonts w:ascii="Arial Unicode MS" w:eastAsia="Arial Unicode MS" w:hAnsi="Arial Unicode MS"/>
      <w:vertAlign w:val="baseline"/>
    </w:rPr>
  </w:style>
  <w:style w:type="paragraph" w:customStyle="1" w:styleId="Contedodatabela">
    <w:name w:val="Conteúdo da tabela"/>
    <w:basedOn w:val="Normal"/>
    <w:rsid w:val="00192514"/>
    <w:pPr>
      <w:widowControl w:val="0"/>
      <w:suppressLineNumbers/>
    </w:pPr>
    <w:rPr>
      <w:rFonts w:eastAsia="Lucida Sans Unicode"/>
      <w:vertAlign w:val="baseline"/>
    </w:rPr>
  </w:style>
  <w:style w:type="paragraph" w:customStyle="1" w:styleId="Ttulodatabela">
    <w:name w:val="Título da tabela"/>
    <w:basedOn w:val="Contedodatabela"/>
    <w:rsid w:val="00192514"/>
    <w:pPr>
      <w:jc w:val="center"/>
    </w:pPr>
    <w:rPr>
      <w:b/>
    </w:rPr>
  </w:style>
  <w:style w:type="paragraph" w:customStyle="1" w:styleId="TextosemFormatao1">
    <w:name w:val="Texto sem Formatação1"/>
    <w:basedOn w:val="Normal"/>
    <w:rsid w:val="00192514"/>
    <w:pPr>
      <w:widowControl w:val="0"/>
    </w:pPr>
    <w:rPr>
      <w:rFonts w:ascii="Courier New" w:eastAsia="Courier New" w:hAnsi="Courier New"/>
      <w:sz w:val="20"/>
      <w:vertAlign w:val="baseline"/>
    </w:rPr>
  </w:style>
  <w:style w:type="paragraph" w:customStyle="1" w:styleId="TextosemFormatao11">
    <w:name w:val="Texto sem Formatação11"/>
    <w:basedOn w:val="Normal"/>
    <w:rsid w:val="00192514"/>
    <w:rPr>
      <w:rFonts w:ascii="Courier New" w:hAnsi="Courier New"/>
      <w:sz w:val="20"/>
      <w:vertAlign w:val="baseline"/>
    </w:rPr>
  </w:style>
  <w:style w:type="paragraph" w:customStyle="1" w:styleId="Recuodecorpodetexto21">
    <w:name w:val="Recuo de corpo de texto 21"/>
    <w:basedOn w:val="Normal"/>
    <w:rsid w:val="00192514"/>
    <w:pPr>
      <w:ind w:left="708" w:firstLine="1"/>
    </w:pPr>
    <w:rPr>
      <w:rFonts w:ascii="Arial" w:hAnsi="Arial"/>
      <w:vertAlign w:val="baseline"/>
    </w:rPr>
  </w:style>
  <w:style w:type="paragraph" w:customStyle="1" w:styleId="Corpodetexto21">
    <w:name w:val="Corpo de texto 21"/>
    <w:basedOn w:val="Normal"/>
    <w:rsid w:val="00192514"/>
    <w:pPr>
      <w:tabs>
        <w:tab w:val="left" w:pos="2160"/>
        <w:tab w:val="left" w:pos="2448"/>
        <w:tab w:val="left" w:pos="3024"/>
        <w:tab w:val="left" w:pos="3168"/>
        <w:tab w:val="left" w:pos="3888"/>
        <w:tab w:val="left" w:pos="4608"/>
        <w:tab w:val="left" w:pos="5328"/>
        <w:tab w:val="left" w:pos="6048"/>
        <w:tab w:val="left" w:pos="6768"/>
      </w:tabs>
      <w:jc w:val="both"/>
    </w:pPr>
    <w:rPr>
      <w:rFonts w:ascii="Arial" w:hAnsi="Arial"/>
      <w:vertAlign w:val="baseline"/>
    </w:rPr>
  </w:style>
  <w:style w:type="paragraph" w:styleId="Textoembloco">
    <w:name w:val="Block Text"/>
    <w:basedOn w:val="Normal"/>
    <w:semiHidden/>
    <w:rsid w:val="00192514"/>
    <w:pPr>
      <w:ind w:left="284" w:right="217"/>
      <w:jc w:val="both"/>
    </w:pPr>
    <w:rPr>
      <w:b/>
      <w:vertAlign w:val="baseline"/>
    </w:rPr>
  </w:style>
  <w:style w:type="paragraph" w:customStyle="1" w:styleId="Contedodequadro">
    <w:name w:val="Conteúdo de quadro"/>
    <w:basedOn w:val="Corpodetexto"/>
    <w:rsid w:val="00192514"/>
  </w:style>
  <w:style w:type="paragraph" w:customStyle="1" w:styleId="Contedodetabela">
    <w:name w:val="Conteúdo de tabela"/>
    <w:basedOn w:val="Normal"/>
    <w:rsid w:val="00192514"/>
    <w:pPr>
      <w:suppressLineNumbers/>
    </w:pPr>
  </w:style>
  <w:style w:type="paragraph" w:customStyle="1" w:styleId="Ttulodetabela">
    <w:name w:val="Título de tabela"/>
    <w:basedOn w:val="Contedodetabela"/>
    <w:rsid w:val="00192514"/>
    <w:pPr>
      <w:jc w:val="center"/>
    </w:pPr>
    <w:rPr>
      <w:b/>
      <w:bCs/>
    </w:rPr>
  </w:style>
  <w:style w:type="paragraph" w:styleId="Textodebalo">
    <w:name w:val="Balloon Text"/>
    <w:basedOn w:val="Normal"/>
    <w:semiHidden/>
    <w:unhideWhenUsed/>
    <w:rsid w:val="00192514"/>
    <w:rPr>
      <w:rFonts w:ascii="Tahoma" w:hAnsi="Tahoma" w:cs="Tahoma"/>
      <w:sz w:val="16"/>
      <w:szCs w:val="16"/>
    </w:rPr>
  </w:style>
  <w:style w:type="character" w:customStyle="1" w:styleId="TextodebaloChar">
    <w:name w:val="Texto de balão Char"/>
    <w:basedOn w:val="Fontepargpadro"/>
    <w:semiHidden/>
    <w:rsid w:val="00192514"/>
    <w:rPr>
      <w:rFonts w:ascii="Tahoma" w:hAnsi="Tahoma" w:cs="Tahoma"/>
      <w:sz w:val="16"/>
      <w:szCs w:val="16"/>
      <w:vertAlign w:val="superscript"/>
      <w:lang w:eastAsia="ar-SA"/>
    </w:rPr>
  </w:style>
  <w:style w:type="paragraph" w:styleId="PargrafodaLista">
    <w:name w:val="List Paragraph"/>
    <w:basedOn w:val="Normal"/>
    <w:qFormat/>
    <w:rsid w:val="00192514"/>
    <w:pPr>
      <w:ind w:left="708"/>
    </w:pPr>
  </w:style>
  <w:style w:type="paragraph" w:customStyle="1" w:styleId="OmniPage1794">
    <w:name w:val="OmniPage #1794"/>
    <w:rsid w:val="00192514"/>
    <w:pPr>
      <w:tabs>
        <w:tab w:val="left" w:pos="484"/>
        <w:tab w:val="right" w:pos="8149"/>
      </w:tabs>
      <w:spacing w:line="352" w:lineRule="exact"/>
    </w:pPr>
    <w:rPr>
      <w:sz w:val="24"/>
      <w:lang w:val="en-US"/>
    </w:rPr>
  </w:style>
  <w:style w:type="paragraph" w:customStyle="1" w:styleId="PT">
    <w:name w:val="PT"/>
    <w:basedOn w:val="Normal"/>
    <w:rsid w:val="00192514"/>
    <w:pPr>
      <w:suppressAutoHyphens w:val="0"/>
      <w:overflowPunct w:val="0"/>
      <w:autoSpaceDE w:val="0"/>
      <w:autoSpaceDN w:val="0"/>
      <w:adjustRightInd w:val="0"/>
      <w:spacing w:line="360" w:lineRule="atLeast"/>
      <w:jc w:val="both"/>
      <w:textAlignment w:val="baseline"/>
    </w:pPr>
    <w:rPr>
      <w:rFonts w:ascii="Arial" w:eastAsia="Calibri" w:hAnsi="Arial" w:cs="Arial"/>
      <w:b/>
      <w:bCs/>
      <w:spacing w:val="30"/>
      <w:szCs w:val="24"/>
      <w:vertAlign w:val="baseline"/>
      <w:lang w:eastAsia="pt-BR"/>
    </w:rPr>
  </w:style>
  <w:style w:type="character" w:styleId="Refdecomentrio">
    <w:name w:val="annotation reference"/>
    <w:basedOn w:val="Fontepargpadro"/>
    <w:uiPriority w:val="99"/>
    <w:semiHidden/>
    <w:unhideWhenUsed/>
    <w:rsid w:val="007D4961"/>
    <w:rPr>
      <w:sz w:val="16"/>
      <w:szCs w:val="16"/>
    </w:rPr>
  </w:style>
  <w:style w:type="paragraph" w:styleId="Textodecomentrio">
    <w:name w:val="annotation text"/>
    <w:basedOn w:val="Normal"/>
    <w:link w:val="TextodecomentrioChar"/>
    <w:uiPriority w:val="99"/>
    <w:semiHidden/>
    <w:unhideWhenUsed/>
    <w:rsid w:val="007D4961"/>
    <w:rPr>
      <w:sz w:val="20"/>
    </w:rPr>
  </w:style>
  <w:style w:type="character" w:customStyle="1" w:styleId="TextodecomentrioChar">
    <w:name w:val="Texto de comentário Char"/>
    <w:basedOn w:val="Fontepargpadro"/>
    <w:link w:val="Textodecomentrio"/>
    <w:uiPriority w:val="99"/>
    <w:semiHidden/>
    <w:rsid w:val="007D4961"/>
    <w:rPr>
      <w:vertAlign w:val="superscript"/>
      <w:lang w:eastAsia="ar-SA"/>
    </w:rPr>
  </w:style>
  <w:style w:type="paragraph" w:styleId="Assuntodocomentrio">
    <w:name w:val="annotation subject"/>
    <w:basedOn w:val="Textodecomentrio"/>
    <w:next w:val="Textodecomentrio"/>
    <w:link w:val="AssuntodocomentrioChar"/>
    <w:uiPriority w:val="99"/>
    <w:semiHidden/>
    <w:unhideWhenUsed/>
    <w:rsid w:val="007D4961"/>
    <w:rPr>
      <w:b/>
      <w:bCs/>
    </w:rPr>
  </w:style>
  <w:style w:type="character" w:customStyle="1" w:styleId="AssuntodocomentrioChar">
    <w:name w:val="Assunto do comentário Char"/>
    <w:basedOn w:val="TextodecomentrioChar"/>
    <w:link w:val="Assuntodocomentrio"/>
    <w:uiPriority w:val="99"/>
    <w:semiHidden/>
    <w:rsid w:val="007D4961"/>
    <w:rPr>
      <w:b/>
      <w:bCs/>
      <w:vertAlign w:val="superscript"/>
      <w:lang w:eastAsia="ar-SA"/>
    </w:rPr>
  </w:style>
  <w:style w:type="numbering" w:customStyle="1" w:styleId="Estilo1">
    <w:name w:val="Estilo1"/>
    <w:uiPriority w:val="99"/>
    <w:rsid w:val="000200A7"/>
    <w:pPr>
      <w:numPr>
        <w:numId w:val="13"/>
      </w:numPr>
    </w:pPr>
  </w:style>
  <w:style w:type="numbering" w:customStyle="1" w:styleId="Estilo2">
    <w:name w:val="Estilo2"/>
    <w:uiPriority w:val="99"/>
    <w:rsid w:val="00FC27BB"/>
    <w:pPr>
      <w:numPr>
        <w:numId w:val="15"/>
      </w:numPr>
    </w:pPr>
  </w:style>
  <w:style w:type="numbering" w:customStyle="1" w:styleId="Estilo3">
    <w:name w:val="Estilo3"/>
    <w:uiPriority w:val="99"/>
    <w:rsid w:val="00ED096B"/>
    <w:pPr>
      <w:numPr>
        <w:numId w:val="18"/>
      </w:numPr>
    </w:pPr>
  </w:style>
  <w:style w:type="numbering" w:customStyle="1" w:styleId="Estilo4">
    <w:name w:val="Estilo4"/>
    <w:uiPriority w:val="99"/>
    <w:rsid w:val="006055C6"/>
    <w:pPr>
      <w:numPr>
        <w:numId w:val="20"/>
      </w:numPr>
    </w:pPr>
  </w:style>
  <w:style w:type="numbering" w:customStyle="1" w:styleId="Estilo6">
    <w:name w:val="Estilo6"/>
    <w:uiPriority w:val="99"/>
    <w:rsid w:val="00FF6436"/>
    <w:pPr>
      <w:numPr>
        <w:numId w:val="23"/>
      </w:numPr>
    </w:pPr>
  </w:style>
  <w:style w:type="numbering" w:customStyle="1" w:styleId="Estilo7">
    <w:name w:val="Estilo7"/>
    <w:uiPriority w:val="99"/>
    <w:rsid w:val="000D2A87"/>
    <w:pPr>
      <w:numPr>
        <w:numId w:val="25"/>
      </w:numPr>
    </w:pPr>
  </w:style>
  <w:style w:type="numbering" w:customStyle="1" w:styleId="Estilo8">
    <w:name w:val="Estilo8"/>
    <w:uiPriority w:val="99"/>
    <w:rsid w:val="009A268F"/>
    <w:pPr>
      <w:numPr>
        <w:numId w:val="27"/>
      </w:numPr>
    </w:pPr>
  </w:style>
  <w:style w:type="numbering" w:customStyle="1" w:styleId="Estilo9">
    <w:name w:val="Estilo9"/>
    <w:uiPriority w:val="99"/>
    <w:rsid w:val="006D7FC8"/>
    <w:pPr>
      <w:numPr>
        <w:numId w:val="29"/>
      </w:numPr>
    </w:pPr>
  </w:style>
  <w:style w:type="numbering" w:customStyle="1" w:styleId="Estilo10">
    <w:name w:val="Estilo10"/>
    <w:uiPriority w:val="99"/>
    <w:rsid w:val="00032097"/>
    <w:pPr>
      <w:numPr>
        <w:numId w:val="31"/>
      </w:numPr>
    </w:pPr>
  </w:style>
  <w:style w:type="numbering" w:customStyle="1" w:styleId="Estilo11">
    <w:name w:val="Estilo11"/>
    <w:uiPriority w:val="99"/>
    <w:rsid w:val="00AC6391"/>
    <w:pPr>
      <w:numPr>
        <w:numId w:val="32"/>
      </w:numPr>
    </w:pPr>
  </w:style>
  <w:style w:type="numbering" w:customStyle="1" w:styleId="Estilo12">
    <w:name w:val="Estilo12"/>
    <w:uiPriority w:val="99"/>
    <w:rsid w:val="00264FC3"/>
    <w:pPr>
      <w:numPr>
        <w:numId w:val="33"/>
      </w:numPr>
    </w:pPr>
  </w:style>
  <w:style w:type="numbering" w:customStyle="1" w:styleId="Estilo13">
    <w:name w:val="Estilo13"/>
    <w:uiPriority w:val="99"/>
    <w:rsid w:val="00264FC3"/>
    <w:pPr>
      <w:numPr>
        <w:numId w:val="35"/>
      </w:numPr>
    </w:pPr>
  </w:style>
  <w:style w:type="numbering" w:customStyle="1" w:styleId="Estilo14">
    <w:name w:val="Estilo14"/>
    <w:uiPriority w:val="99"/>
    <w:rsid w:val="00A348AC"/>
    <w:pPr>
      <w:numPr>
        <w:numId w:val="36"/>
      </w:numPr>
    </w:pPr>
  </w:style>
  <w:style w:type="numbering" w:customStyle="1" w:styleId="Estilo15">
    <w:name w:val="Estilo15"/>
    <w:uiPriority w:val="99"/>
    <w:rsid w:val="00000086"/>
    <w:pPr>
      <w:numPr>
        <w:numId w:val="37"/>
      </w:numPr>
    </w:pPr>
  </w:style>
  <w:style w:type="numbering" w:customStyle="1" w:styleId="Estilo16">
    <w:name w:val="Estilo16"/>
    <w:uiPriority w:val="99"/>
    <w:rsid w:val="00146454"/>
    <w:pPr>
      <w:numPr>
        <w:numId w:val="38"/>
      </w:numPr>
    </w:pPr>
  </w:style>
  <w:style w:type="numbering" w:customStyle="1" w:styleId="Estilo17">
    <w:name w:val="Estilo17"/>
    <w:uiPriority w:val="99"/>
    <w:rsid w:val="00735220"/>
    <w:pPr>
      <w:numPr>
        <w:numId w:val="39"/>
      </w:numPr>
    </w:pPr>
  </w:style>
  <w:style w:type="numbering" w:customStyle="1" w:styleId="Estilo18">
    <w:name w:val="Estilo18"/>
    <w:uiPriority w:val="99"/>
    <w:rsid w:val="0012503E"/>
    <w:pPr>
      <w:numPr>
        <w:numId w:val="40"/>
      </w:numPr>
    </w:pPr>
  </w:style>
  <w:style w:type="paragraph" w:customStyle="1" w:styleId="CODEVASF-Texto">
    <w:name w:val="CODEVASF-Texto"/>
    <w:basedOn w:val="Normal"/>
    <w:rsid w:val="000E7437"/>
    <w:pPr>
      <w:spacing w:after="120"/>
      <w:ind w:left="851"/>
      <w:jc w:val="both"/>
    </w:pPr>
    <w:rPr>
      <w:rFonts w:ascii="Arial" w:hAnsi="Arial"/>
      <w:szCs w:val="24"/>
      <w:vertAlign w:val="baseline"/>
    </w:rPr>
  </w:style>
  <w:style w:type="numbering" w:customStyle="1" w:styleId="Estilo19">
    <w:name w:val="Estilo19"/>
    <w:uiPriority w:val="99"/>
    <w:rsid w:val="000041EC"/>
    <w:pPr>
      <w:numPr>
        <w:numId w:val="41"/>
      </w:numPr>
    </w:pPr>
  </w:style>
  <w:style w:type="numbering" w:customStyle="1" w:styleId="Estilo20">
    <w:name w:val="Estilo20"/>
    <w:uiPriority w:val="99"/>
    <w:rsid w:val="002416A3"/>
    <w:pPr>
      <w:numPr>
        <w:numId w:val="42"/>
      </w:numPr>
    </w:pPr>
  </w:style>
  <w:style w:type="numbering" w:customStyle="1" w:styleId="Estilo21">
    <w:name w:val="Estilo21"/>
    <w:uiPriority w:val="99"/>
    <w:rsid w:val="00BD5C56"/>
    <w:pPr>
      <w:numPr>
        <w:numId w:val="43"/>
      </w:numPr>
    </w:pPr>
  </w:style>
  <w:style w:type="paragraph" w:customStyle="1" w:styleId="CODEVASF-Titulo2">
    <w:name w:val="CODEVASF-Titulo 2"/>
    <w:basedOn w:val="Normal"/>
    <w:next w:val="Normal"/>
    <w:rsid w:val="00A615F2"/>
    <w:pPr>
      <w:tabs>
        <w:tab w:val="num" w:pos="0"/>
      </w:tabs>
      <w:spacing w:before="120" w:after="120"/>
      <w:ind w:left="432" w:hanging="432"/>
      <w:jc w:val="both"/>
    </w:pPr>
    <w:rPr>
      <w:rFonts w:ascii="Arial" w:hAnsi="Arial"/>
      <w:szCs w:val="24"/>
      <w:vertAlign w:val="baseline"/>
    </w:rPr>
  </w:style>
  <w:style w:type="paragraph" w:customStyle="1" w:styleId="CODEVASF-Titulo3">
    <w:name w:val="CODEVASF-Titulo 3"/>
    <w:basedOn w:val="Normal"/>
    <w:next w:val="Normal"/>
    <w:rsid w:val="00A615F2"/>
    <w:pPr>
      <w:tabs>
        <w:tab w:val="num" w:pos="737"/>
      </w:tabs>
      <w:spacing w:before="240" w:after="60"/>
      <w:ind w:left="737"/>
      <w:jc w:val="both"/>
    </w:pPr>
    <w:rPr>
      <w:rFonts w:ascii="Arial" w:hAnsi="Arial"/>
      <w:szCs w:val="22"/>
      <w:vertAlign w:val="baseline"/>
    </w:rPr>
  </w:style>
  <w:style w:type="character" w:customStyle="1" w:styleId="Ttulo5Char">
    <w:name w:val="Título 5 Char"/>
    <w:basedOn w:val="Fontepargpadro"/>
    <w:link w:val="Ttulo5"/>
    <w:rsid w:val="0064270E"/>
    <w:rPr>
      <w:sz w:val="24"/>
      <w:lang w:eastAsia="ar-SA"/>
    </w:rPr>
  </w:style>
  <w:style w:type="paragraph" w:customStyle="1" w:styleId="Default">
    <w:name w:val="Default"/>
    <w:rsid w:val="00AF0DBA"/>
    <w:pPr>
      <w:autoSpaceDE w:val="0"/>
      <w:autoSpaceDN w:val="0"/>
      <w:adjustRightInd w:val="0"/>
    </w:pPr>
    <w:rPr>
      <w:rFonts w:ascii="Verdana" w:hAnsi="Verdana"/>
      <w:color w:val="000000"/>
      <w:sz w:val="24"/>
      <w:szCs w:val="24"/>
    </w:rPr>
  </w:style>
  <w:style w:type="numbering" w:customStyle="1" w:styleId="Estilo22">
    <w:name w:val="Estilo22"/>
    <w:uiPriority w:val="99"/>
    <w:rsid w:val="00E5022F"/>
    <w:pPr>
      <w:numPr>
        <w:numId w:val="44"/>
      </w:numPr>
    </w:pPr>
  </w:style>
  <w:style w:type="character" w:customStyle="1" w:styleId="RTFNum188">
    <w:name w:val="RTF_Num 18 8"/>
    <w:uiPriority w:val="99"/>
    <w:rsid w:val="004424B5"/>
  </w:style>
  <w:style w:type="numbering" w:customStyle="1" w:styleId="Estilo28">
    <w:name w:val="Estilo28"/>
    <w:uiPriority w:val="99"/>
    <w:rsid w:val="004424B5"/>
    <w:pPr>
      <w:numPr>
        <w:numId w:val="66"/>
      </w:numPr>
    </w:pPr>
  </w:style>
  <w:style w:type="table" w:styleId="Tabelacomgrade">
    <w:name w:val="Table Grid"/>
    <w:basedOn w:val="Tabelanormal"/>
    <w:uiPriority w:val="59"/>
    <w:rsid w:val="00AB13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RecuodecorpodetextoChar">
    <w:name w:val="Recuo de corpo de texto Char"/>
    <w:basedOn w:val="Fontepargpadro"/>
    <w:link w:val="Recuodecorpodetexto"/>
    <w:semiHidden/>
    <w:rsid w:val="00CA66BC"/>
    <w:rPr>
      <w:sz w:val="24"/>
      <w:lang w:eastAsia="ar-SA"/>
    </w:rPr>
  </w:style>
  <w:style w:type="character" w:customStyle="1" w:styleId="Ttulo1Char">
    <w:name w:val="Título 1 Char"/>
    <w:basedOn w:val="Fontepargpadro"/>
    <w:link w:val="Ttulo1"/>
    <w:rsid w:val="0008473D"/>
    <w:rPr>
      <w:sz w:val="24"/>
      <w:lang w:eastAsia="ar-SA"/>
    </w:rPr>
  </w:style>
  <w:style w:type="character" w:customStyle="1" w:styleId="TextosemFormataoChar">
    <w:name w:val="Texto sem Formatação Char"/>
    <w:basedOn w:val="Fontepargpadro"/>
    <w:link w:val="TextosemFormatao"/>
    <w:semiHidden/>
    <w:rsid w:val="00A650A8"/>
    <w:rPr>
      <w:rFonts w:ascii="Courier New" w:hAnsi="Courier New"/>
      <w:lang w:eastAsia="ar-SA"/>
    </w:rPr>
  </w:style>
  <w:style w:type="paragraph" w:customStyle="1" w:styleId="TextosemFormatao2">
    <w:name w:val="Texto sem Formatação2"/>
    <w:basedOn w:val="Normal"/>
    <w:rsid w:val="00920BB5"/>
    <w:rPr>
      <w:rFonts w:ascii="Courier New" w:hAnsi="Courier New"/>
      <w:sz w:val="20"/>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514"/>
    <w:pPr>
      <w:suppressAutoHyphens/>
    </w:pPr>
    <w:rPr>
      <w:sz w:val="24"/>
      <w:vertAlign w:val="superscript"/>
      <w:lang w:eastAsia="ar-SA"/>
    </w:rPr>
  </w:style>
  <w:style w:type="paragraph" w:styleId="Ttulo1">
    <w:name w:val="heading 1"/>
    <w:basedOn w:val="Normal"/>
    <w:next w:val="Normal"/>
    <w:link w:val="Ttulo1Char"/>
    <w:qFormat/>
    <w:rsid w:val="00192514"/>
    <w:pPr>
      <w:keepNext/>
      <w:numPr>
        <w:numId w:val="1"/>
      </w:numPr>
      <w:spacing w:before="120" w:after="120"/>
      <w:jc w:val="both"/>
      <w:outlineLvl w:val="0"/>
    </w:pPr>
    <w:rPr>
      <w:vertAlign w:val="baseline"/>
    </w:rPr>
  </w:style>
  <w:style w:type="paragraph" w:styleId="Ttulo2">
    <w:name w:val="heading 2"/>
    <w:basedOn w:val="Normal"/>
    <w:next w:val="Normal"/>
    <w:qFormat/>
    <w:rsid w:val="00192514"/>
    <w:pPr>
      <w:keepNext/>
      <w:tabs>
        <w:tab w:val="left" w:pos="2042"/>
      </w:tabs>
      <w:spacing w:before="120"/>
      <w:ind w:left="1021" w:hanging="1021"/>
      <w:jc w:val="both"/>
      <w:outlineLvl w:val="1"/>
    </w:pPr>
    <w:rPr>
      <w:vertAlign w:val="baseline"/>
    </w:rPr>
  </w:style>
  <w:style w:type="paragraph" w:styleId="Ttulo3">
    <w:name w:val="heading 3"/>
    <w:basedOn w:val="Normal"/>
    <w:next w:val="Normal"/>
    <w:qFormat/>
    <w:rsid w:val="00192514"/>
    <w:pPr>
      <w:keepNext/>
      <w:tabs>
        <w:tab w:val="num" w:pos="0"/>
      </w:tabs>
      <w:spacing w:before="120" w:after="120"/>
      <w:ind w:left="1021" w:hanging="1021"/>
      <w:jc w:val="center"/>
      <w:outlineLvl w:val="2"/>
    </w:pPr>
    <w:rPr>
      <w:rFonts w:ascii="Arial" w:hAnsi="Arial"/>
      <w:b/>
      <w:sz w:val="22"/>
      <w:vertAlign w:val="baseline"/>
    </w:rPr>
  </w:style>
  <w:style w:type="paragraph" w:styleId="Ttulo4">
    <w:name w:val="heading 4"/>
    <w:basedOn w:val="Normal"/>
    <w:next w:val="Normal"/>
    <w:qFormat/>
    <w:rsid w:val="00192514"/>
    <w:pPr>
      <w:keepNext/>
      <w:tabs>
        <w:tab w:val="num" w:pos="0"/>
      </w:tabs>
      <w:spacing w:before="120" w:after="120"/>
      <w:ind w:left="864" w:hanging="864"/>
      <w:jc w:val="both"/>
      <w:outlineLvl w:val="3"/>
    </w:pPr>
    <w:rPr>
      <w:b/>
      <w:vertAlign w:val="baseline"/>
    </w:rPr>
  </w:style>
  <w:style w:type="paragraph" w:styleId="Ttulo5">
    <w:name w:val="heading 5"/>
    <w:basedOn w:val="Normal"/>
    <w:next w:val="Normal"/>
    <w:link w:val="Ttulo5Char"/>
    <w:qFormat/>
    <w:rsid w:val="00192514"/>
    <w:pPr>
      <w:keepNext/>
      <w:tabs>
        <w:tab w:val="num" w:pos="0"/>
      </w:tabs>
      <w:spacing w:before="120" w:after="120"/>
      <w:ind w:left="1008" w:hanging="1008"/>
      <w:jc w:val="both"/>
      <w:outlineLvl w:val="4"/>
    </w:pPr>
    <w:rPr>
      <w:vertAlign w:val="baseline"/>
    </w:rPr>
  </w:style>
  <w:style w:type="paragraph" w:styleId="Ttulo6">
    <w:name w:val="heading 6"/>
    <w:basedOn w:val="Normal"/>
    <w:next w:val="Normal"/>
    <w:qFormat/>
    <w:rsid w:val="00192514"/>
    <w:pPr>
      <w:keepNext/>
      <w:tabs>
        <w:tab w:val="num" w:pos="0"/>
      </w:tabs>
      <w:ind w:left="1152" w:hanging="1152"/>
      <w:outlineLvl w:val="5"/>
    </w:pPr>
    <w:rPr>
      <w:b/>
      <w:vertAlign w:val="baseline"/>
    </w:rPr>
  </w:style>
  <w:style w:type="paragraph" w:styleId="Ttulo7">
    <w:name w:val="heading 7"/>
    <w:basedOn w:val="Normal"/>
    <w:next w:val="Normal"/>
    <w:qFormat/>
    <w:rsid w:val="00192514"/>
    <w:pPr>
      <w:keepNext/>
      <w:numPr>
        <w:ilvl w:val="6"/>
        <w:numId w:val="1"/>
      </w:numPr>
      <w:spacing w:before="120" w:after="120"/>
      <w:jc w:val="center"/>
      <w:outlineLvl w:val="6"/>
    </w:pPr>
    <w:rPr>
      <w:b/>
      <w:vertAlign w:val="baseline"/>
    </w:rPr>
  </w:style>
  <w:style w:type="paragraph" w:styleId="Ttulo8">
    <w:name w:val="heading 8"/>
    <w:basedOn w:val="Normal"/>
    <w:next w:val="Normal"/>
    <w:qFormat/>
    <w:rsid w:val="00192514"/>
    <w:pPr>
      <w:keepNext/>
      <w:tabs>
        <w:tab w:val="num" w:pos="0"/>
      </w:tabs>
      <w:spacing w:before="120" w:after="120"/>
      <w:ind w:left="1440" w:hanging="1440"/>
      <w:jc w:val="center"/>
      <w:outlineLvl w:val="7"/>
    </w:pPr>
    <w:rPr>
      <w:b/>
      <w:spacing w:val="74"/>
      <w:sz w:val="28"/>
      <w:vertAlign w:val="baseline"/>
    </w:rPr>
  </w:style>
  <w:style w:type="paragraph" w:styleId="Ttulo9">
    <w:name w:val="heading 9"/>
    <w:basedOn w:val="Normal"/>
    <w:next w:val="Normal"/>
    <w:qFormat/>
    <w:rsid w:val="00192514"/>
    <w:pPr>
      <w:keepNext/>
      <w:tabs>
        <w:tab w:val="num" w:pos="0"/>
      </w:tabs>
      <w:ind w:left="1584" w:hanging="1584"/>
      <w:outlineLvl w:val="8"/>
    </w:pPr>
    <w:rPr>
      <w:b/>
      <w:sz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4z0">
    <w:name w:val="WW8Num4z0"/>
    <w:rsid w:val="00192514"/>
    <w:rPr>
      <w:b w:val="0"/>
      <w:i w:val="0"/>
    </w:rPr>
  </w:style>
  <w:style w:type="character" w:customStyle="1" w:styleId="WW8Num10z0">
    <w:name w:val="WW8Num10z0"/>
    <w:rsid w:val="00192514"/>
    <w:rPr>
      <w:rFonts w:ascii="Symbol" w:hAnsi="Symbol"/>
    </w:rPr>
  </w:style>
  <w:style w:type="character" w:customStyle="1" w:styleId="WW8Num17z0">
    <w:name w:val="WW8Num17z0"/>
    <w:rsid w:val="00192514"/>
    <w:rPr>
      <w:rFonts w:ascii="Symbol" w:hAnsi="Symbol"/>
    </w:rPr>
  </w:style>
  <w:style w:type="character" w:customStyle="1" w:styleId="WW8Num17z1">
    <w:name w:val="WW8Num17z1"/>
    <w:rsid w:val="00192514"/>
    <w:rPr>
      <w:rFonts w:ascii="Times New Roman" w:hAnsi="Times New Roman" w:cs="Times New Roman"/>
    </w:rPr>
  </w:style>
  <w:style w:type="character" w:customStyle="1" w:styleId="WW8Num17z2">
    <w:name w:val="WW8Num17z2"/>
    <w:rsid w:val="00192514"/>
    <w:rPr>
      <w:rFonts w:ascii="Wingdings" w:hAnsi="Wingdings"/>
    </w:rPr>
  </w:style>
  <w:style w:type="character" w:customStyle="1" w:styleId="WW8Num17z4">
    <w:name w:val="WW8Num17z4"/>
    <w:rsid w:val="00192514"/>
    <w:rPr>
      <w:rFonts w:ascii="Courier New" w:hAnsi="Courier New"/>
    </w:rPr>
  </w:style>
  <w:style w:type="character" w:customStyle="1" w:styleId="WW8Num18z0">
    <w:name w:val="WW8Num18z0"/>
    <w:rsid w:val="00192514"/>
    <w:rPr>
      <w:rFonts w:ascii="Symbol" w:hAnsi="Symbol"/>
    </w:rPr>
  </w:style>
  <w:style w:type="character" w:customStyle="1" w:styleId="WW8Num23z0">
    <w:name w:val="WW8Num23z0"/>
    <w:rsid w:val="00192514"/>
    <w:rPr>
      <w:rFonts w:ascii="Symbol" w:hAnsi="Symbol"/>
    </w:rPr>
  </w:style>
  <w:style w:type="character" w:customStyle="1" w:styleId="WW8Num23z2">
    <w:name w:val="WW8Num23z2"/>
    <w:rsid w:val="00192514"/>
    <w:rPr>
      <w:rFonts w:ascii="Wingdings" w:hAnsi="Wingdings"/>
    </w:rPr>
  </w:style>
  <w:style w:type="character" w:customStyle="1" w:styleId="WW8Num23z4">
    <w:name w:val="WW8Num23z4"/>
    <w:rsid w:val="00192514"/>
    <w:rPr>
      <w:rFonts w:ascii="Courier New" w:hAnsi="Courier New"/>
    </w:rPr>
  </w:style>
  <w:style w:type="character" w:customStyle="1" w:styleId="WW8Num24z0">
    <w:name w:val="WW8Num24z0"/>
    <w:rsid w:val="00192514"/>
    <w:rPr>
      <w:rFonts w:ascii="Symbol" w:hAnsi="Symbol"/>
    </w:rPr>
  </w:style>
  <w:style w:type="character" w:customStyle="1" w:styleId="Fontepargpadro1">
    <w:name w:val="Fonte parág. padrão1"/>
    <w:semiHidden/>
    <w:rsid w:val="00192514"/>
  </w:style>
  <w:style w:type="character" w:customStyle="1" w:styleId="WW-Fontepargpadro">
    <w:name w:val="WW-Fonte parág. padrão"/>
    <w:rsid w:val="00192514"/>
  </w:style>
  <w:style w:type="character" w:customStyle="1" w:styleId="WW8Num14z0">
    <w:name w:val="WW8Num14z0"/>
    <w:rsid w:val="00192514"/>
    <w:rPr>
      <w:rFonts w:ascii="Symbol" w:hAnsi="Symbol"/>
    </w:rPr>
  </w:style>
  <w:style w:type="character" w:customStyle="1" w:styleId="WW8Num14z1">
    <w:name w:val="WW8Num14z1"/>
    <w:rsid w:val="00192514"/>
    <w:rPr>
      <w:rFonts w:ascii="Courier New" w:hAnsi="Courier New" w:cs="Courier New"/>
    </w:rPr>
  </w:style>
  <w:style w:type="character" w:customStyle="1" w:styleId="WW8Num14z2">
    <w:name w:val="WW8Num14z2"/>
    <w:rsid w:val="00192514"/>
    <w:rPr>
      <w:rFonts w:ascii="Wingdings" w:hAnsi="Wingdings"/>
    </w:rPr>
  </w:style>
  <w:style w:type="character" w:customStyle="1" w:styleId="WW8Num21z0">
    <w:name w:val="WW8Num21z0"/>
    <w:rsid w:val="00192514"/>
    <w:rPr>
      <w:rFonts w:ascii="Symbol" w:hAnsi="Symbol"/>
    </w:rPr>
  </w:style>
  <w:style w:type="character" w:customStyle="1" w:styleId="WW8Num22z0">
    <w:name w:val="WW8Num22z0"/>
    <w:rsid w:val="00192514"/>
    <w:rPr>
      <w:b w:val="0"/>
      <w:i w:val="0"/>
    </w:rPr>
  </w:style>
  <w:style w:type="character" w:customStyle="1" w:styleId="WW8Num25z0">
    <w:name w:val="WW8Num25z0"/>
    <w:rsid w:val="00192514"/>
    <w:rPr>
      <w:rFonts w:ascii="Symbol" w:hAnsi="Symbol"/>
    </w:rPr>
  </w:style>
  <w:style w:type="character" w:customStyle="1" w:styleId="WW8Num27z0">
    <w:name w:val="WW8Num27z0"/>
    <w:rsid w:val="00192514"/>
    <w:rPr>
      <w:rFonts w:ascii="Symbol" w:hAnsi="Symbol"/>
    </w:rPr>
  </w:style>
  <w:style w:type="character" w:customStyle="1" w:styleId="WW8Num28z0">
    <w:name w:val="WW8Num28z0"/>
    <w:rsid w:val="00192514"/>
    <w:rPr>
      <w:rFonts w:ascii="Symbol" w:hAnsi="Symbol"/>
    </w:rPr>
  </w:style>
  <w:style w:type="character" w:customStyle="1" w:styleId="WW8Num28z1">
    <w:name w:val="WW8Num28z1"/>
    <w:rsid w:val="00192514"/>
    <w:rPr>
      <w:rFonts w:ascii="Courier New" w:hAnsi="Courier New"/>
    </w:rPr>
  </w:style>
  <w:style w:type="character" w:customStyle="1" w:styleId="WW8Num28z2">
    <w:name w:val="WW8Num28z2"/>
    <w:rsid w:val="00192514"/>
    <w:rPr>
      <w:rFonts w:ascii="Wingdings" w:hAnsi="Wingdings"/>
    </w:rPr>
  </w:style>
  <w:style w:type="character" w:customStyle="1" w:styleId="WW8Num29z0">
    <w:name w:val="WW8Num29z0"/>
    <w:rsid w:val="00192514"/>
    <w:rPr>
      <w:rFonts w:ascii="Symbol" w:hAnsi="Symbol"/>
    </w:rPr>
  </w:style>
  <w:style w:type="character" w:customStyle="1" w:styleId="WW8Num35z0">
    <w:name w:val="WW8Num35z0"/>
    <w:rsid w:val="00192514"/>
    <w:rPr>
      <w:rFonts w:ascii="Symbol" w:hAnsi="Symbol"/>
      <w:color w:val="auto"/>
    </w:rPr>
  </w:style>
  <w:style w:type="character" w:customStyle="1" w:styleId="WW8Num35z1">
    <w:name w:val="WW8Num35z1"/>
    <w:rsid w:val="00192514"/>
    <w:rPr>
      <w:rFonts w:ascii="Courier New" w:hAnsi="Courier New"/>
    </w:rPr>
  </w:style>
  <w:style w:type="character" w:customStyle="1" w:styleId="WW8Num35z2">
    <w:name w:val="WW8Num35z2"/>
    <w:rsid w:val="00192514"/>
    <w:rPr>
      <w:rFonts w:ascii="Wingdings" w:hAnsi="Wingdings"/>
    </w:rPr>
  </w:style>
  <w:style w:type="character" w:customStyle="1" w:styleId="WW8Num35z3">
    <w:name w:val="WW8Num35z3"/>
    <w:rsid w:val="00192514"/>
    <w:rPr>
      <w:rFonts w:ascii="Symbol" w:hAnsi="Symbol"/>
    </w:rPr>
  </w:style>
  <w:style w:type="character" w:customStyle="1" w:styleId="WW8Num38z0">
    <w:name w:val="WW8Num38z0"/>
    <w:rsid w:val="00192514"/>
    <w:rPr>
      <w:rFonts w:ascii="Symbol" w:hAnsi="Symbol"/>
    </w:rPr>
  </w:style>
  <w:style w:type="character" w:customStyle="1" w:styleId="WW8Num38z2">
    <w:name w:val="WW8Num38z2"/>
    <w:rsid w:val="00192514"/>
    <w:rPr>
      <w:rFonts w:ascii="Wingdings" w:hAnsi="Wingdings"/>
    </w:rPr>
  </w:style>
  <w:style w:type="character" w:customStyle="1" w:styleId="WW8Num38z4">
    <w:name w:val="WW8Num38z4"/>
    <w:rsid w:val="00192514"/>
    <w:rPr>
      <w:rFonts w:ascii="Courier New" w:hAnsi="Courier New" w:cs="Lucida Sans Unicode"/>
    </w:rPr>
  </w:style>
  <w:style w:type="character" w:customStyle="1" w:styleId="WW8Num40z0">
    <w:name w:val="WW8Num40z0"/>
    <w:rsid w:val="00192514"/>
    <w:rPr>
      <w:rFonts w:ascii="Symbol" w:hAnsi="Symbol"/>
    </w:rPr>
  </w:style>
  <w:style w:type="character" w:customStyle="1" w:styleId="WW8Num41z0">
    <w:name w:val="WW8Num41z0"/>
    <w:rsid w:val="00192514"/>
    <w:rPr>
      <w:rFonts w:ascii="Symbol" w:hAnsi="Symbol"/>
    </w:rPr>
  </w:style>
  <w:style w:type="character" w:customStyle="1" w:styleId="WW8Num44z0">
    <w:name w:val="WW8Num44z0"/>
    <w:rsid w:val="00192514"/>
    <w:rPr>
      <w:rFonts w:ascii="Symbol" w:hAnsi="Symbol"/>
      <w:color w:val="auto"/>
    </w:rPr>
  </w:style>
  <w:style w:type="character" w:customStyle="1" w:styleId="WW8Num44z1">
    <w:name w:val="WW8Num44z1"/>
    <w:rsid w:val="00192514"/>
    <w:rPr>
      <w:rFonts w:ascii="Courier New" w:hAnsi="Courier New"/>
    </w:rPr>
  </w:style>
  <w:style w:type="character" w:customStyle="1" w:styleId="WW8Num44z2">
    <w:name w:val="WW8Num44z2"/>
    <w:rsid w:val="00192514"/>
    <w:rPr>
      <w:rFonts w:ascii="Wingdings" w:hAnsi="Wingdings"/>
    </w:rPr>
  </w:style>
  <w:style w:type="character" w:customStyle="1" w:styleId="WW8Num44z3">
    <w:name w:val="WW8Num44z3"/>
    <w:rsid w:val="00192514"/>
    <w:rPr>
      <w:rFonts w:ascii="Symbol" w:hAnsi="Symbol"/>
    </w:rPr>
  </w:style>
  <w:style w:type="character" w:customStyle="1" w:styleId="WW8Num46z0">
    <w:name w:val="WW8Num46z0"/>
    <w:rsid w:val="00192514"/>
    <w:rPr>
      <w:rFonts w:ascii="Wingdings" w:hAnsi="Wingdings"/>
    </w:rPr>
  </w:style>
  <w:style w:type="character" w:customStyle="1" w:styleId="WW8Num46z1">
    <w:name w:val="WW8Num46z1"/>
    <w:rsid w:val="00192514"/>
    <w:rPr>
      <w:rFonts w:ascii="Courier New" w:hAnsi="Courier New"/>
    </w:rPr>
  </w:style>
  <w:style w:type="character" w:customStyle="1" w:styleId="WW8Num46z3">
    <w:name w:val="WW8Num46z3"/>
    <w:rsid w:val="00192514"/>
    <w:rPr>
      <w:rFonts w:ascii="Symbol" w:hAnsi="Symbol"/>
    </w:rPr>
  </w:style>
  <w:style w:type="character" w:customStyle="1" w:styleId="WW8Num48z0">
    <w:name w:val="WW8Num48z0"/>
    <w:rsid w:val="00192514"/>
    <w:rPr>
      <w:rFonts w:ascii="Symbol" w:hAnsi="Symbol"/>
    </w:rPr>
  </w:style>
  <w:style w:type="character" w:customStyle="1" w:styleId="WW8Num49z0">
    <w:name w:val="WW8Num49z0"/>
    <w:rsid w:val="00192514"/>
    <w:rPr>
      <w:rFonts w:ascii="Symbol" w:hAnsi="Symbol"/>
    </w:rPr>
  </w:style>
  <w:style w:type="character" w:customStyle="1" w:styleId="WW8Num51z0">
    <w:name w:val="WW8Num51z0"/>
    <w:rsid w:val="00192514"/>
    <w:rPr>
      <w:rFonts w:ascii="Symbol" w:hAnsi="Symbol"/>
    </w:rPr>
  </w:style>
  <w:style w:type="character" w:customStyle="1" w:styleId="WW8Num52z0">
    <w:name w:val="WW8Num52z0"/>
    <w:rsid w:val="00192514"/>
    <w:rPr>
      <w:rFonts w:ascii="Symbol" w:hAnsi="Symbol"/>
    </w:rPr>
  </w:style>
  <w:style w:type="character" w:customStyle="1" w:styleId="WW8Num53z0">
    <w:name w:val="WW8Num53z0"/>
    <w:rsid w:val="00192514"/>
    <w:rPr>
      <w:rFonts w:ascii="Symbol" w:hAnsi="Symbol"/>
      <w:color w:val="auto"/>
    </w:rPr>
  </w:style>
  <w:style w:type="character" w:customStyle="1" w:styleId="WW8Num53z1">
    <w:name w:val="WW8Num53z1"/>
    <w:rsid w:val="00192514"/>
    <w:rPr>
      <w:rFonts w:ascii="Courier New" w:hAnsi="Courier New"/>
    </w:rPr>
  </w:style>
  <w:style w:type="character" w:customStyle="1" w:styleId="WW8Num53z2">
    <w:name w:val="WW8Num53z2"/>
    <w:rsid w:val="00192514"/>
    <w:rPr>
      <w:rFonts w:ascii="Wingdings" w:hAnsi="Wingdings"/>
    </w:rPr>
  </w:style>
  <w:style w:type="character" w:customStyle="1" w:styleId="WW8Num53z3">
    <w:name w:val="WW8Num53z3"/>
    <w:rsid w:val="00192514"/>
    <w:rPr>
      <w:rFonts w:ascii="Symbol" w:hAnsi="Symbol"/>
    </w:rPr>
  </w:style>
  <w:style w:type="character" w:customStyle="1" w:styleId="WW8Num56z0">
    <w:name w:val="WW8Num56z0"/>
    <w:rsid w:val="00192514"/>
    <w:rPr>
      <w:rFonts w:ascii="Symbol" w:hAnsi="Symbol"/>
    </w:rPr>
  </w:style>
  <w:style w:type="character" w:customStyle="1" w:styleId="WW8Num57z0">
    <w:name w:val="WW8Num57z0"/>
    <w:rsid w:val="00192514"/>
    <w:rPr>
      <w:rFonts w:ascii="Symbol" w:hAnsi="Symbol"/>
    </w:rPr>
  </w:style>
  <w:style w:type="character" w:customStyle="1" w:styleId="WW8Num59z0">
    <w:name w:val="WW8Num59z0"/>
    <w:rsid w:val="00192514"/>
    <w:rPr>
      <w:rFonts w:ascii="Symbol" w:hAnsi="Symbol"/>
      <w:color w:val="auto"/>
    </w:rPr>
  </w:style>
  <w:style w:type="character" w:customStyle="1" w:styleId="WW8Num59z1">
    <w:name w:val="WW8Num59z1"/>
    <w:rsid w:val="00192514"/>
    <w:rPr>
      <w:rFonts w:ascii="Courier New" w:hAnsi="Courier New"/>
    </w:rPr>
  </w:style>
  <w:style w:type="character" w:customStyle="1" w:styleId="WW8Num59z2">
    <w:name w:val="WW8Num59z2"/>
    <w:rsid w:val="00192514"/>
    <w:rPr>
      <w:rFonts w:ascii="Wingdings" w:hAnsi="Wingdings"/>
    </w:rPr>
  </w:style>
  <w:style w:type="character" w:customStyle="1" w:styleId="WW8Num59z3">
    <w:name w:val="WW8Num59z3"/>
    <w:rsid w:val="00192514"/>
    <w:rPr>
      <w:rFonts w:ascii="Symbol" w:hAnsi="Symbol"/>
    </w:rPr>
  </w:style>
  <w:style w:type="character" w:customStyle="1" w:styleId="WW8Num61z0">
    <w:name w:val="WW8Num61z0"/>
    <w:rsid w:val="00192514"/>
    <w:rPr>
      <w:rFonts w:ascii="Symbol" w:hAnsi="Symbol"/>
    </w:rPr>
  </w:style>
  <w:style w:type="character" w:customStyle="1" w:styleId="WW8Num62z0">
    <w:name w:val="WW8Num62z0"/>
    <w:rsid w:val="00192514"/>
    <w:rPr>
      <w:rFonts w:ascii="Symbol" w:hAnsi="Symbol"/>
    </w:rPr>
  </w:style>
  <w:style w:type="character" w:customStyle="1" w:styleId="WW8Num62z1">
    <w:name w:val="WW8Num62z1"/>
    <w:rsid w:val="00192514"/>
    <w:rPr>
      <w:rFonts w:ascii="Courier New" w:hAnsi="Courier New"/>
    </w:rPr>
  </w:style>
  <w:style w:type="character" w:customStyle="1" w:styleId="WW8Num62z2">
    <w:name w:val="WW8Num62z2"/>
    <w:rsid w:val="00192514"/>
    <w:rPr>
      <w:rFonts w:ascii="Wingdings" w:hAnsi="Wingdings"/>
    </w:rPr>
  </w:style>
  <w:style w:type="character" w:customStyle="1" w:styleId="WW8Num63z0">
    <w:name w:val="WW8Num63z0"/>
    <w:rsid w:val="00192514"/>
    <w:rPr>
      <w:rFonts w:ascii="Symbol" w:hAnsi="Symbol"/>
    </w:rPr>
  </w:style>
  <w:style w:type="character" w:customStyle="1" w:styleId="WW8Num63z1">
    <w:name w:val="WW8Num63z1"/>
    <w:rsid w:val="00192514"/>
    <w:rPr>
      <w:rFonts w:ascii="Courier New" w:hAnsi="Courier New"/>
    </w:rPr>
  </w:style>
  <w:style w:type="character" w:customStyle="1" w:styleId="WW8Num63z2">
    <w:name w:val="WW8Num63z2"/>
    <w:rsid w:val="00192514"/>
    <w:rPr>
      <w:rFonts w:ascii="Wingdings" w:hAnsi="Wingdings"/>
    </w:rPr>
  </w:style>
  <w:style w:type="character" w:customStyle="1" w:styleId="WW8Num65z0">
    <w:name w:val="WW8Num65z0"/>
    <w:rsid w:val="00192514"/>
    <w:rPr>
      <w:rFonts w:ascii="Symbol" w:hAnsi="Symbol"/>
      <w:color w:val="auto"/>
    </w:rPr>
  </w:style>
  <w:style w:type="character" w:customStyle="1" w:styleId="WW8Num65z1">
    <w:name w:val="WW8Num65z1"/>
    <w:rsid w:val="00192514"/>
    <w:rPr>
      <w:rFonts w:ascii="Courier New" w:hAnsi="Courier New"/>
    </w:rPr>
  </w:style>
  <w:style w:type="character" w:customStyle="1" w:styleId="WW8Num65z2">
    <w:name w:val="WW8Num65z2"/>
    <w:rsid w:val="00192514"/>
    <w:rPr>
      <w:rFonts w:ascii="Wingdings" w:hAnsi="Wingdings"/>
    </w:rPr>
  </w:style>
  <w:style w:type="character" w:customStyle="1" w:styleId="WW8Num65z3">
    <w:name w:val="WW8Num65z3"/>
    <w:rsid w:val="00192514"/>
    <w:rPr>
      <w:rFonts w:ascii="Symbol" w:hAnsi="Symbol"/>
    </w:rPr>
  </w:style>
  <w:style w:type="character" w:customStyle="1" w:styleId="WW8Num68z0">
    <w:name w:val="WW8Num68z0"/>
    <w:rsid w:val="00192514"/>
    <w:rPr>
      <w:rFonts w:ascii="Symbol" w:hAnsi="Symbol"/>
    </w:rPr>
  </w:style>
  <w:style w:type="character" w:customStyle="1" w:styleId="WW8Num70z0">
    <w:name w:val="WW8Num70z0"/>
    <w:rsid w:val="00192514"/>
    <w:rPr>
      <w:rFonts w:ascii="Symbol" w:hAnsi="Symbol"/>
    </w:rPr>
  </w:style>
  <w:style w:type="character" w:customStyle="1" w:styleId="WW8Num70z1">
    <w:name w:val="WW8Num70z1"/>
    <w:rsid w:val="00192514"/>
    <w:rPr>
      <w:rFonts w:ascii="Courier New" w:hAnsi="Courier New"/>
    </w:rPr>
  </w:style>
  <w:style w:type="character" w:customStyle="1" w:styleId="WW8Num70z2">
    <w:name w:val="WW8Num70z2"/>
    <w:rsid w:val="00192514"/>
    <w:rPr>
      <w:rFonts w:ascii="Wingdings" w:hAnsi="Wingdings"/>
    </w:rPr>
  </w:style>
  <w:style w:type="character" w:customStyle="1" w:styleId="WW8Num72z0">
    <w:name w:val="WW8Num72z0"/>
    <w:rsid w:val="00192514"/>
    <w:rPr>
      <w:rFonts w:ascii="Symbol" w:hAnsi="Symbol"/>
    </w:rPr>
  </w:style>
  <w:style w:type="character" w:customStyle="1" w:styleId="WW8Num72z1">
    <w:name w:val="WW8Num72z1"/>
    <w:rsid w:val="00192514"/>
    <w:rPr>
      <w:rFonts w:ascii="Courier New" w:hAnsi="Courier New"/>
    </w:rPr>
  </w:style>
  <w:style w:type="character" w:customStyle="1" w:styleId="WW8Num72z2">
    <w:name w:val="WW8Num72z2"/>
    <w:rsid w:val="00192514"/>
    <w:rPr>
      <w:rFonts w:ascii="Wingdings" w:hAnsi="Wingdings"/>
    </w:rPr>
  </w:style>
  <w:style w:type="character" w:customStyle="1" w:styleId="WW8Num74z1">
    <w:name w:val="WW8Num74z1"/>
    <w:rsid w:val="00192514"/>
    <w:rPr>
      <w:rFonts w:ascii="Times New Roman" w:hAnsi="Times New Roman"/>
      <w:b w:val="0"/>
      <w:i w:val="0"/>
      <w:sz w:val="26"/>
    </w:rPr>
  </w:style>
  <w:style w:type="character" w:customStyle="1" w:styleId="WW8Num76z0">
    <w:name w:val="WW8Num76z0"/>
    <w:rsid w:val="00192514"/>
    <w:rPr>
      <w:rFonts w:ascii="Symbol" w:hAnsi="Symbol"/>
    </w:rPr>
  </w:style>
  <w:style w:type="character" w:customStyle="1" w:styleId="WW8Num77z0">
    <w:name w:val="WW8Num77z0"/>
    <w:rsid w:val="00192514"/>
    <w:rPr>
      <w:rFonts w:ascii="Symbol" w:hAnsi="Symbol"/>
    </w:rPr>
  </w:style>
  <w:style w:type="character" w:customStyle="1" w:styleId="WW8Num82z0">
    <w:name w:val="WW8Num82z0"/>
    <w:rsid w:val="00192514"/>
    <w:rPr>
      <w:rFonts w:ascii="Symbol" w:hAnsi="Symbol"/>
    </w:rPr>
  </w:style>
  <w:style w:type="character" w:customStyle="1" w:styleId="WW8Num83z0">
    <w:name w:val="WW8Num83z0"/>
    <w:rsid w:val="00192514"/>
    <w:rPr>
      <w:rFonts w:ascii="Symbol" w:hAnsi="Symbol"/>
    </w:rPr>
  </w:style>
  <w:style w:type="character" w:customStyle="1" w:styleId="WW8Num83z1">
    <w:name w:val="WW8Num83z1"/>
    <w:rsid w:val="00192514"/>
    <w:rPr>
      <w:rFonts w:ascii="Courier New" w:hAnsi="Courier New"/>
    </w:rPr>
  </w:style>
  <w:style w:type="character" w:customStyle="1" w:styleId="WW8Num83z2">
    <w:name w:val="WW8Num83z2"/>
    <w:rsid w:val="00192514"/>
    <w:rPr>
      <w:rFonts w:ascii="Wingdings" w:hAnsi="Wingdings"/>
    </w:rPr>
  </w:style>
  <w:style w:type="character" w:customStyle="1" w:styleId="WW8Num86z0">
    <w:name w:val="WW8Num86z0"/>
    <w:rsid w:val="00192514"/>
    <w:rPr>
      <w:rFonts w:ascii="Symbol" w:hAnsi="Symbol"/>
    </w:rPr>
  </w:style>
  <w:style w:type="character" w:customStyle="1" w:styleId="WW8Num86z1">
    <w:name w:val="WW8Num86z1"/>
    <w:rsid w:val="00192514"/>
    <w:rPr>
      <w:rFonts w:ascii="Courier New" w:hAnsi="Courier New" w:cs="StarSymbol"/>
    </w:rPr>
  </w:style>
  <w:style w:type="character" w:customStyle="1" w:styleId="WW8Num86z2">
    <w:name w:val="WW8Num86z2"/>
    <w:rsid w:val="00192514"/>
    <w:rPr>
      <w:rFonts w:ascii="Wingdings" w:hAnsi="Wingdings"/>
    </w:rPr>
  </w:style>
  <w:style w:type="character" w:customStyle="1" w:styleId="WW8Num87z1">
    <w:name w:val="WW8Num87z1"/>
    <w:rsid w:val="00192514"/>
    <w:rPr>
      <w:rFonts w:ascii="Courier New" w:hAnsi="Courier New"/>
    </w:rPr>
  </w:style>
  <w:style w:type="character" w:customStyle="1" w:styleId="WW8Num87z2">
    <w:name w:val="WW8Num87z2"/>
    <w:rsid w:val="00192514"/>
    <w:rPr>
      <w:rFonts w:ascii="Wingdings" w:hAnsi="Wingdings"/>
    </w:rPr>
  </w:style>
  <w:style w:type="character" w:customStyle="1" w:styleId="WW8Num87z3">
    <w:name w:val="WW8Num87z3"/>
    <w:rsid w:val="00192514"/>
    <w:rPr>
      <w:rFonts w:ascii="Symbol" w:hAnsi="Symbol"/>
    </w:rPr>
  </w:style>
  <w:style w:type="character" w:customStyle="1" w:styleId="WW8Num88z0">
    <w:name w:val="WW8Num88z0"/>
    <w:rsid w:val="00192514"/>
    <w:rPr>
      <w:rFonts w:ascii="Symbol" w:hAnsi="Symbol"/>
    </w:rPr>
  </w:style>
  <w:style w:type="character" w:customStyle="1" w:styleId="WW8Num88z1">
    <w:name w:val="WW8Num88z1"/>
    <w:rsid w:val="00192514"/>
    <w:rPr>
      <w:rFonts w:ascii="Courier New" w:hAnsi="Courier New"/>
    </w:rPr>
  </w:style>
  <w:style w:type="character" w:customStyle="1" w:styleId="WW8Num88z2">
    <w:name w:val="WW8Num88z2"/>
    <w:rsid w:val="00192514"/>
    <w:rPr>
      <w:rFonts w:ascii="Wingdings" w:hAnsi="Wingdings"/>
    </w:rPr>
  </w:style>
  <w:style w:type="character" w:customStyle="1" w:styleId="WW8Num89z1">
    <w:name w:val="WW8Num89z1"/>
    <w:rsid w:val="00192514"/>
    <w:rPr>
      <w:b w:val="0"/>
      <w:i w:val="0"/>
    </w:rPr>
  </w:style>
  <w:style w:type="character" w:customStyle="1" w:styleId="WW8Num91z0">
    <w:name w:val="WW8Num91z0"/>
    <w:rsid w:val="00192514"/>
    <w:rPr>
      <w:rFonts w:ascii="Symbol" w:hAnsi="Symbol"/>
    </w:rPr>
  </w:style>
  <w:style w:type="character" w:customStyle="1" w:styleId="WW8Num92z0">
    <w:name w:val="WW8Num92z0"/>
    <w:rsid w:val="00192514"/>
    <w:rPr>
      <w:rFonts w:ascii="Symbol" w:hAnsi="Symbol"/>
    </w:rPr>
  </w:style>
  <w:style w:type="character" w:customStyle="1" w:styleId="WW8Num92z1">
    <w:name w:val="WW8Num92z1"/>
    <w:rsid w:val="00192514"/>
    <w:rPr>
      <w:rFonts w:ascii="Courier New" w:hAnsi="Courier New"/>
    </w:rPr>
  </w:style>
  <w:style w:type="character" w:customStyle="1" w:styleId="WW8Num92z2">
    <w:name w:val="WW8Num92z2"/>
    <w:rsid w:val="00192514"/>
    <w:rPr>
      <w:rFonts w:ascii="Times New Roman" w:eastAsia="Times New Roman" w:hAnsi="Times New Roman" w:cs="Times New Roman"/>
    </w:rPr>
  </w:style>
  <w:style w:type="character" w:customStyle="1" w:styleId="WW8Num92z5">
    <w:name w:val="WW8Num92z5"/>
    <w:rsid w:val="00192514"/>
    <w:rPr>
      <w:rFonts w:ascii="Wingdings" w:hAnsi="Wingdings"/>
    </w:rPr>
  </w:style>
  <w:style w:type="character" w:customStyle="1" w:styleId="WW8Num93z0">
    <w:name w:val="WW8Num93z0"/>
    <w:rsid w:val="00192514"/>
    <w:rPr>
      <w:rFonts w:ascii="Symbol" w:hAnsi="Symbol"/>
    </w:rPr>
  </w:style>
  <w:style w:type="character" w:customStyle="1" w:styleId="WW8Num93z1">
    <w:name w:val="WW8Num93z1"/>
    <w:rsid w:val="00192514"/>
    <w:rPr>
      <w:rFonts w:ascii="Courier New" w:hAnsi="Courier New"/>
    </w:rPr>
  </w:style>
  <w:style w:type="character" w:customStyle="1" w:styleId="WW8Num93z2">
    <w:name w:val="WW8Num93z2"/>
    <w:rsid w:val="00192514"/>
    <w:rPr>
      <w:rFonts w:ascii="Wingdings" w:hAnsi="Wingdings"/>
    </w:rPr>
  </w:style>
  <w:style w:type="character" w:customStyle="1" w:styleId="WW8Num99z0">
    <w:name w:val="WW8Num99z0"/>
    <w:rsid w:val="00192514"/>
    <w:rPr>
      <w:rFonts w:ascii="Symbol" w:hAnsi="Symbol"/>
    </w:rPr>
  </w:style>
  <w:style w:type="character" w:customStyle="1" w:styleId="WW8Num99z1">
    <w:name w:val="WW8Num99z1"/>
    <w:rsid w:val="00192514"/>
    <w:rPr>
      <w:rFonts w:ascii="Courier New" w:hAnsi="Courier New"/>
    </w:rPr>
  </w:style>
  <w:style w:type="character" w:customStyle="1" w:styleId="WW8Num99z2">
    <w:name w:val="WW8Num99z2"/>
    <w:rsid w:val="00192514"/>
    <w:rPr>
      <w:rFonts w:ascii="Wingdings" w:hAnsi="Wingdings"/>
    </w:rPr>
  </w:style>
  <w:style w:type="character" w:customStyle="1" w:styleId="WW8Num100z0">
    <w:name w:val="WW8Num100z0"/>
    <w:rsid w:val="00192514"/>
    <w:rPr>
      <w:rFonts w:ascii="Symbol" w:hAnsi="Symbol"/>
    </w:rPr>
  </w:style>
  <w:style w:type="character" w:customStyle="1" w:styleId="WW8Num101z0">
    <w:name w:val="WW8Num101z0"/>
    <w:rsid w:val="00192514"/>
    <w:rPr>
      <w:rFonts w:ascii="Symbol" w:hAnsi="Symbol"/>
    </w:rPr>
  </w:style>
  <w:style w:type="character" w:customStyle="1" w:styleId="WW8Num101z1">
    <w:name w:val="WW8Num101z1"/>
    <w:rsid w:val="00192514"/>
    <w:rPr>
      <w:rFonts w:ascii="Times New Roman" w:eastAsia="Times New Roman" w:hAnsi="Times New Roman" w:cs="Times New Roman"/>
    </w:rPr>
  </w:style>
  <w:style w:type="character" w:customStyle="1" w:styleId="WW8Num101z2">
    <w:name w:val="WW8Num101z2"/>
    <w:rsid w:val="00192514"/>
    <w:rPr>
      <w:rFonts w:ascii="Wingdings" w:hAnsi="Wingdings"/>
    </w:rPr>
  </w:style>
  <w:style w:type="character" w:customStyle="1" w:styleId="WW8Num101z4">
    <w:name w:val="WW8Num101z4"/>
    <w:rsid w:val="00192514"/>
    <w:rPr>
      <w:rFonts w:ascii="Courier New" w:hAnsi="Courier New"/>
    </w:rPr>
  </w:style>
  <w:style w:type="character" w:customStyle="1" w:styleId="WW8Num102z0">
    <w:name w:val="WW8Num102z0"/>
    <w:rsid w:val="00192514"/>
    <w:rPr>
      <w:rFonts w:ascii="Symbol" w:hAnsi="Symbol"/>
    </w:rPr>
  </w:style>
  <w:style w:type="character" w:customStyle="1" w:styleId="WW8Num103z0">
    <w:name w:val="WW8Num103z0"/>
    <w:rsid w:val="00192514"/>
    <w:rPr>
      <w:rFonts w:ascii="Symbol" w:hAnsi="Symbol"/>
    </w:rPr>
  </w:style>
  <w:style w:type="character" w:customStyle="1" w:styleId="WW8Num103z1">
    <w:name w:val="WW8Num103z1"/>
    <w:rsid w:val="00192514"/>
    <w:rPr>
      <w:rFonts w:ascii="Courier New" w:hAnsi="Courier New"/>
    </w:rPr>
  </w:style>
  <w:style w:type="character" w:customStyle="1" w:styleId="WW8Num103z2">
    <w:name w:val="WW8Num103z2"/>
    <w:rsid w:val="00192514"/>
    <w:rPr>
      <w:rFonts w:ascii="Wingdings" w:hAnsi="Wingdings"/>
    </w:rPr>
  </w:style>
  <w:style w:type="character" w:customStyle="1" w:styleId="WW8Num104z0">
    <w:name w:val="WW8Num104z0"/>
    <w:rsid w:val="00192514"/>
    <w:rPr>
      <w:rFonts w:ascii="Symbol" w:hAnsi="Symbol"/>
    </w:rPr>
  </w:style>
  <w:style w:type="character" w:customStyle="1" w:styleId="WW8Num104z1">
    <w:name w:val="WW8Num104z1"/>
    <w:rsid w:val="00192514"/>
    <w:rPr>
      <w:rFonts w:ascii="Courier New" w:hAnsi="Courier New"/>
    </w:rPr>
  </w:style>
  <w:style w:type="character" w:customStyle="1" w:styleId="WW8Num104z2">
    <w:name w:val="WW8Num104z2"/>
    <w:rsid w:val="00192514"/>
    <w:rPr>
      <w:rFonts w:ascii="Wingdings" w:hAnsi="Wingdings"/>
    </w:rPr>
  </w:style>
  <w:style w:type="character" w:customStyle="1" w:styleId="WW8Num105z0">
    <w:name w:val="WW8Num105z0"/>
    <w:rsid w:val="00192514"/>
    <w:rPr>
      <w:rFonts w:ascii="Symbol" w:hAnsi="Symbol"/>
    </w:rPr>
  </w:style>
  <w:style w:type="character" w:customStyle="1" w:styleId="WW8Num106z0">
    <w:name w:val="WW8Num106z0"/>
    <w:rsid w:val="00192514"/>
    <w:rPr>
      <w:rFonts w:ascii="Symbol" w:hAnsi="Symbol"/>
    </w:rPr>
  </w:style>
  <w:style w:type="character" w:customStyle="1" w:styleId="WW8Num106z1">
    <w:name w:val="WW8Num106z1"/>
    <w:rsid w:val="00192514"/>
    <w:rPr>
      <w:rFonts w:ascii="Courier New" w:hAnsi="Courier New"/>
    </w:rPr>
  </w:style>
  <w:style w:type="character" w:customStyle="1" w:styleId="WW8Num106z2">
    <w:name w:val="WW8Num106z2"/>
    <w:rsid w:val="00192514"/>
    <w:rPr>
      <w:rFonts w:ascii="Wingdings" w:hAnsi="Wingdings"/>
    </w:rPr>
  </w:style>
  <w:style w:type="character" w:customStyle="1" w:styleId="WW8Num109z0">
    <w:name w:val="WW8Num109z0"/>
    <w:rsid w:val="00192514"/>
    <w:rPr>
      <w:rFonts w:ascii="Symbol" w:hAnsi="Symbol"/>
      <w:color w:val="auto"/>
    </w:rPr>
  </w:style>
  <w:style w:type="character" w:customStyle="1" w:styleId="WW8Num109z1">
    <w:name w:val="WW8Num109z1"/>
    <w:rsid w:val="00192514"/>
    <w:rPr>
      <w:rFonts w:ascii="Courier New" w:hAnsi="Courier New"/>
    </w:rPr>
  </w:style>
  <w:style w:type="character" w:customStyle="1" w:styleId="WW8Num109z2">
    <w:name w:val="WW8Num109z2"/>
    <w:rsid w:val="00192514"/>
    <w:rPr>
      <w:rFonts w:ascii="Wingdings" w:hAnsi="Wingdings"/>
    </w:rPr>
  </w:style>
  <w:style w:type="character" w:customStyle="1" w:styleId="WW8Num109z3">
    <w:name w:val="WW8Num109z3"/>
    <w:rsid w:val="00192514"/>
    <w:rPr>
      <w:rFonts w:ascii="Symbol" w:hAnsi="Symbol"/>
    </w:rPr>
  </w:style>
  <w:style w:type="character" w:customStyle="1" w:styleId="WW8Num111z0">
    <w:name w:val="WW8Num111z0"/>
    <w:rsid w:val="00192514"/>
    <w:rPr>
      <w:rFonts w:ascii="Symbol" w:hAnsi="Symbol"/>
    </w:rPr>
  </w:style>
  <w:style w:type="character" w:customStyle="1" w:styleId="WW8Num112z0">
    <w:name w:val="WW8Num112z0"/>
    <w:rsid w:val="00192514"/>
    <w:rPr>
      <w:rFonts w:ascii="Symbol" w:hAnsi="Symbol"/>
    </w:rPr>
  </w:style>
  <w:style w:type="character" w:customStyle="1" w:styleId="WW8Num114z0">
    <w:name w:val="WW8Num114z0"/>
    <w:rsid w:val="00192514"/>
    <w:rPr>
      <w:rFonts w:ascii="Symbol" w:hAnsi="Symbol"/>
    </w:rPr>
  </w:style>
  <w:style w:type="character" w:customStyle="1" w:styleId="WW8Num115z0">
    <w:name w:val="WW8Num115z0"/>
    <w:rsid w:val="00192514"/>
    <w:rPr>
      <w:rFonts w:ascii="Symbol" w:hAnsi="Symbol"/>
    </w:rPr>
  </w:style>
  <w:style w:type="character" w:customStyle="1" w:styleId="WW8Num116z0">
    <w:name w:val="WW8Num116z0"/>
    <w:rsid w:val="00192514"/>
    <w:rPr>
      <w:rFonts w:ascii="Symbol" w:hAnsi="Symbol"/>
      <w:color w:val="auto"/>
    </w:rPr>
  </w:style>
  <w:style w:type="character" w:customStyle="1" w:styleId="WW8Num116z1">
    <w:name w:val="WW8Num116z1"/>
    <w:rsid w:val="00192514"/>
    <w:rPr>
      <w:rFonts w:ascii="Courier New" w:hAnsi="Courier New"/>
    </w:rPr>
  </w:style>
  <w:style w:type="character" w:customStyle="1" w:styleId="WW8Num116z2">
    <w:name w:val="WW8Num116z2"/>
    <w:rsid w:val="00192514"/>
    <w:rPr>
      <w:rFonts w:ascii="Wingdings" w:hAnsi="Wingdings"/>
    </w:rPr>
  </w:style>
  <w:style w:type="character" w:customStyle="1" w:styleId="WW8Num116z3">
    <w:name w:val="WW8Num116z3"/>
    <w:rsid w:val="00192514"/>
    <w:rPr>
      <w:rFonts w:ascii="Symbol" w:hAnsi="Symbol"/>
    </w:rPr>
  </w:style>
  <w:style w:type="character" w:customStyle="1" w:styleId="WW8Num117z0">
    <w:name w:val="WW8Num117z0"/>
    <w:rsid w:val="00192514"/>
    <w:rPr>
      <w:rFonts w:ascii="Symbol" w:hAnsi="Symbol"/>
    </w:rPr>
  </w:style>
  <w:style w:type="character" w:customStyle="1" w:styleId="WW8Num118z0">
    <w:name w:val="WW8Num118z0"/>
    <w:rsid w:val="00192514"/>
    <w:rPr>
      <w:rFonts w:ascii="Symbol" w:hAnsi="Symbol"/>
      <w:color w:val="auto"/>
    </w:rPr>
  </w:style>
  <w:style w:type="character" w:customStyle="1" w:styleId="WW8Num118z1">
    <w:name w:val="WW8Num118z1"/>
    <w:rsid w:val="00192514"/>
    <w:rPr>
      <w:rFonts w:ascii="Courier New" w:hAnsi="Courier New"/>
    </w:rPr>
  </w:style>
  <w:style w:type="character" w:customStyle="1" w:styleId="WW8Num118z2">
    <w:name w:val="WW8Num118z2"/>
    <w:rsid w:val="00192514"/>
    <w:rPr>
      <w:rFonts w:ascii="Wingdings" w:hAnsi="Wingdings"/>
    </w:rPr>
  </w:style>
  <w:style w:type="character" w:customStyle="1" w:styleId="WW8Num118z3">
    <w:name w:val="WW8Num118z3"/>
    <w:rsid w:val="00192514"/>
    <w:rPr>
      <w:rFonts w:ascii="Symbol" w:hAnsi="Symbol"/>
    </w:rPr>
  </w:style>
  <w:style w:type="character" w:customStyle="1" w:styleId="WW8Num119z0">
    <w:name w:val="WW8Num119z0"/>
    <w:rsid w:val="00192514"/>
    <w:rPr>
      <w:rFonts w:ascii="Symbol" w:hAnsi="Symbol"/>
    </w:rPr>
  </w:style>
  <w:style w:type="character" w:customStyle="1" w:styleId="WW8Num121z0">
    <w:name w:val="WW8Num121z0"/>
    <w:rsid w:val="00192514"/>
    <w:rPr>
      <w:rFonts w:ascii="Symbol" w:hAnsi="Symbol"/>
    </w:rPr>
  </w:style>
  <w:style w:type="character" w:customStyle="1" w:styleId="WW8Num122z0">
    <w:name w:val="WW8Num122z0"/>
    <w:rsid w:val="00192514"/>
    <w:rPr>
      <w:rFonts w:ascii="Symbol" w:hAnsi="Symbol"/>
    </w:rPr>
  </w:style>
  <w:style w:type="character" w:customStyle="1" w:styleId="WW8Num122z1">
    <w:name w:val="WW8Num122z1"/>
    <w:rsid w:val="00192514"/>
    <w:rPr>
      <w:rFonts w:ascii="Courier New" w:hAnsi="Courier New" w:cs="Courier New"/>
    </w:rPr>
  </w:style>
  <w:style w:type="character" w:customStyle="1" w:styleId="WW8Num122z2">
    <w:name w:val="WW8Num122z2"/>
    <w:rsid w:val="00192514"/>
    <w:rPr>
      <w:rFonts w:ascii="Wingdings" w:hAnsi="Wingdings"/>
    </w:rPr>
  </w:style>
  <w:style w:type="character" w:customStyle="1" w:styleId="WW8Num124z0">
    <w:name w:val="WW8Num124z0"/>
    <w:rsid w:val="00192514"/>
    <w:rPr>
      <w:rFonts w:ascii="Symbol" w:hAnsi="Symbol"/>
    </w:rPr>
  </w:style>
  <w:style w:type="character" w:customStyle="1" w:styleId="WW8Num124z1">
    <w:name w:val="WW8Num124z1"/>
    <w:rsid w:val="00192514"/>
    <w:rPr>
      <w:rFonts w:ascii="Courier New" w:hAnsi="Courier New"/>
    </w:rPr>
  </w:style>
  <w:style w:type="character" w:customStyle="1" w:styleId="WW8Num124z2">
    <w:name w:val="WW8Num124z2"/>
    <w:rsid w:val="00192514"/>
    <w:rPr>
      <w:rFonts w:ascii="Wingdings" w:hAnsi="Wingdings"/>
    </w:rPr>
  </w:style>
  <w:style w:type="character" w:customStyle="1" w:styleId="WW8Num128z0">
    <w:name w:val="WW8Num128z0"/>
    <w:rsid w:val="00192514"/>
    <w:rPr>
      <w:rFonts w:ascii="Symbol" w:hAnsi="Symbol"/>
    </w:rPr>
  </w:style>
  <w:style w:type="character" w:customStyle="1" w:styleId="WW8Num129z0">
    <w:name w:val="WW8Num129z0"/>
    <w:rsid w:val="00192514"/>
    <w:rPr>
      <w:rFonts w:ascii="Symbol" w:hAnsi="Symbol"/>
    </w:rPr>
  </w:style>
  <w:style w:type="character" w:customStyle="1" w:styleId="WW8Num130z0">
    <w:name w:val="WW8Num130z0"/>
    <w:rsid w:val="00192514"/>
    <w:rPr>
      <w:rFonts w:ascii="Symbol" w:hAnsi="Symbol"/>
    </w:rPr>
  </w:style>
  <w:style w:type="character" w:customStyle="1" w:styleId="WW8Num132z0">
    <w:name w:val="WW8Num132z0"/>
    <w:rsid w:val="00192514"/>
    <w:rPr>
      <w:rFonts w:ascii="Bookman Old Style" w:hAnsi="Bookman Old Style"/>
    </w:rPr>
  </w:style>
  <w:style w:type="character" w:customStyle="1" w:styleId="WW8Num136z0">
    <w:name w:val="WW8Num136z0"/>
    <w:rsid w:val="00192514"/>
    <w:rPr>
      <w:rFonts w:ascii="Symbol" w:hAnsi="Symbol"/>
    </w:rPr>
  </w:style>
  <w:style w:type="character" w:customStyle="1" w:styleId="WW8Num137z0">
    <w:name w:val="WW8Num137z0"/>
    <w:rsid w:val="00192514"/>
    <w:rPr>
      <w:rFonts w:ascii="Symbol" w:hAnsi="Symbol"/>
    </w:rPr>
  </w:style>
  <w:style w:type="character" w:customStyle="1" w:styleId="WW8Num137z1">
    <w:name w:val="WW8Num137z1"/>
    <w:rsid w:val="00192514"/>
    <w:rPr>
      <w:rFonts w:ascii="Courier New" w:hAnsi="Courier New"/>
    </w:rPr>
  </w:style>
  <w:style w:type="character" w:customStyle="1" w:styleId="WW8Num137z2">
    <w:name w:val="WW8Num137z2"/>
    <w:rsid w:val="00192514"/>
    <w:rPr>
      <w:rFonts w:ascii="Wingdings" w:hAnsi="Wingdings"/>
    </w:rPr>
  </w:style>
  <w:style w:type="character" w:customStyle="1" w:styleId="WW8Num138z0">
    <w:name w:val="WW8Num138z0"/>
    <w:rsid w:val="00192514"/>
    <w:rPr>
      <w:rFonts w:ascii="Symbol" w:hAnsi="Symbol"/>
    </w:rPr>
  </w:style>
  <w:style w:type="character" w:customStyle="1" w:styleId="WW8Num140z0">
    <w:name w:val="WW8Num140z0"/>
    <w:rsid w:val="00192514"/>
    <w:rPr>
      <w:rFonts w:ascii="Symbol" w:hAnsi="Symbol"/>
    </w:rPr>
  </w:style>
  <w:style w:type="character" w:customStyle="1" w:styleId="WW8Num142z0">
    <w:name w:val="WW8Num142z0"/>
    <w:rsid w:val="00192514"/>
    <w:rPr>
      <w:rFonts w:ascii="Symbol" w:hAnsi="Symbol"/>
    </w:rPr>
  </w:style>
  <w:style w:type="character" w:customStyle="1" w:styleId="WW8Num142z1">
    <w:name w:val="WW8Num142z1"/>
    <w:rsid w:val="00192514"/>
    <w:rPr>
      <w:rFonts w:ascii="Courier New" w:hAnsi="Courier New"/>
    </w:rPr>
  </w:style>
  <w:style w:type="character" w:customStyle="1" w:styleId="WW8Num142z2">
    <w:name w:val="WW8Num142z2"/>
    <w:rsid w:val="00192514"/>
    <w:rPr>
      <w:rFonts w:ascii="Wingdings" w:hAnsi="Wingdings"/>
    </w:rPr>
  </w:style>
  <w:style w:type="character" w:customStyle="1" w:styleId="WW8Num144z0">
    <w:name w:val="WW8Num144z0"/>
    <w:rsid w:val="00192514"/>
    <w:rPr>
      <w:rFonts w:ascii="Symbol" w:hAnsi="Symbol"/>
    </w:rPr>
  </w:style>
  <w:style w:type="character" w:customStyle="1" w:styleId="WW8Num144z1">
    <w:name w:val="WW8Num144z1"/>
    <w:rsid w:val="00192514"/>
    <w:rPr>
      <w:rFonts w:ascii="Courier New" w:hAnsi="Courier New" w:cs="StarSymbol"/>
    </w:rPr>
  </w:style>
  <w:style w:type="character" w:customStyle="1" w:styleId="WW8Num144z2">
    <w:name w:val="WW8Num144z2"/>
    <w:rsid w:val="00192514"/>
    <w:rPr>
      <w:rFonts w:ascii="Wingdings" w:hAnsi="Wingdings"/>
    </w:rPr>
  </w:style>
  <w:style w:type="character" w:customStyle="1" w:styleId="WW8Num150z0">
    <w:name w:val="WW8Num150z0"/>
    <w:rsid w:val="00192514"/>
    <w:rPr>
      <w:rFonts w:ascii="Symbol" w:hAnsi="Symbol"/>
    </w:rPr>
  </w:style>
  <w:style w:type="character" w:customStyle="1" w:styleId="WW8Num152z0">
    <w:name w:val="WW8Num152z0"/>
    <w:rsid w:val="00192514"/>
    <w:rPr>
      <w:rFonts w:ascii="Symbol" w:hAnsi="Symbol"/>
    </w:rPr>
  </w:style>
  <w:style w:type="character" w:customStyle="1" w:styleId="WW8Num152z2">
    <w:name w:val="WW8Num152z2"/>
    <w:rsid w:val="00192514"/>
    <w:rPr>
      <w:rFonts w:ascii="Wingdings" w:hAnsi="Wingdings"/>
    </w:rPr>
  </w:style>
  <w:style w:type="character" w:customStyle="1" w:styleId="WW8Num152z4">
    <w:name w:val="WW8Num152z4"/>
    <w:rsid w:val="00192514"/>
    <w:rPr>
      <w:rFonts w:ascii="Courier New" w:hAnsi="Courier New"/>
    </w:rPr>
  </w:style>
  <w:style w:type="character" w:customStyle="1" w:styleId="WW8Num153z0">
    <w:name w:val="WW8Num153z0"/>
    <w:rsid w:val="00192514"/>
    <w:rPr>
      <w:rFonts w:ascii="Symbol" w:hAnsi="Symbol"/>
    </w:rPr>
  </w:style>
  <w:style w:type="character" w:customStyle="1" w:styleId="WW8Num153z1">
    <w:name w:val="WW8Num153z1"/>
    <w:rsid w:val="00192514"/>
    <w:rPr>
      <w:rFonts w:ascii="Courier New" w:hAnsi="Courier New"/>
    </w:rPr>
  </w:style>
  <w:style w:type="character" w:customStyle="1" w:styleId="WW8Num153z2">
    <w:name w:val="WW8Num153z2"/>
    <w:rsid w:val="00192514"/>
    <w:rPr>
      <w:rFonts w:ascii="Wingdings" w:hAnsi="Wingdings"/>
    </w:rPr>
  </w:style>
  <w:style w:type="character" w:customStyle="1" w:styleId="WW8Num154z0">
    <w:name w:val="WW8Num154z0"/>
    <w:rsid w:val="00192514"/>
    <w:rPr>
      <w:rFonts w:ascii="Times New Roman" w:eastAsia="Times New Roman" w:hAnsi="Times New Roman" w:cs="Times New Roman"/>
    </w:rPr>
  </w:style>
  <w:style w:type="character" w:customStyle="1" w:styleId="WW8Num154z1">
    <w:name w:val="WW8Num154z1"/>
    <w:rsid w:val="00192514"/>
    <w:rPr>
      <w:rFonts w:ascii="Courier New" w:hAnsi="Courier New"/>
    </w:rPr>
  </w:style>
  <w:style w:type="character" w:customStyle="1" w:styleId="WW8Num154z2">
    <w:name w:val="WW8Num154z2"/>
    <w:rsid w:val="00192514"/>
    <w:rPr>
      <w:rFonts w:ascii="Wingdings" w:hAnsi="Wingdings"/>
    </w:rPr>
  </w:style>
  <w:style w:type="character" w:customStyle="1" w:styleId="WW8Num154z3">
    <w:name w:val="WW8Num154z3"/>
    <w:rsid w:val="00192514"/>
    <w:rPr>
      <w:rFonts w:ascii="Symbol" w:hAnsi="Symbol"/>
    </w:rPr>
  </w:style>
  <w:style w:type="character" w:customStyle="1" w:styleId="WW8Num155z0">
    <w:name w:val="WW8Num155z0"/>
    <w:rsid w:val="00192514"/>
    <w:rPr>
      <w:rFonts w:ascii="Symbol" w:hAnsi="Symbol"/>
    </w:rPr>
  </w:style>
  <w:style w:type="character" w:customStyle="1" w:styleId="WW8Num159z0">
    <w:name w:val="WW8Num159z0"/>
    <w:rsid w:val="00192514"/>
    <w:rPr>
      <w:rFonts w:ascii="Symbol" w:hAnsi="Symbol"/>
    </w:rPr>
  </w:style>
  <w:style w:type="character" w:customStyle="1" w:styleId="WW8Num159z1">
    <w:name w:val="WW8Num159z1"/>
    <w:rsid w:val="00192514"/>
    <w:rPr>
      <w:rFonts w:ascii="Courier New" w:hAnsi="Courier New"/>
    </w:rPr>
  </w:style>
  <w:style w:type="character" w:customStyle="1" w:styleId="WW8Num159z2">
    <w:name w:val="WW8Num159z2"/>
    <w:rsid w:val="00192514"/>
    <w:rPr>
      <w:rFonts w:ascii="Wingdings" w:hAnsi="Wingdings"/>
    </w:rPr>
  </w:style>
  <w:style w:type="character" w:customStyle="1" w:styleId="WW8Num161z0">
    <w:name w:val="WW8Num161z0"/>
    <w:rsid w:val="00192514"/>
    <w:rPr>
      <w:rFonts w:ascii="Symbol" w:hAnsi="Symbol"/>
    </w:rPr>
  </w:style>
  <w:style w:type="character" w:customStyle="1" w:styleId="WW8Num161z1">
    <w:name w:val="WW8Num161z1"/>
    <w:rsid w:val="00192514"/>
    <w:rPr>
      <w:rFonts w:ascii="Courier New" w:hAnsi="Courier New"/>
    </w:rPr>
  </w:style>
  <w:style w:type="character" w:customStyle="1" w:styleId="WW8Num161z2">
    <w:name w:val="WW8Num161z2"/>
    <w:rsid w:val="00192514"/>
    <w:rPr>
      <w:rFonts w:ascii="Wingdings" w:hAnsi="Wingdings"/>
    </w:rPr>
  </w:style>
  <w:style w:type="character" w:customStyle="1" w:styleId="WW8NumSt132z0">
    <w:name w:val="WW8NumSt132z0"/>
    <w:rsid w:val="00192514"/>
    <w:rPr>
      <w:rFonts w:ascii="Wingdings 2" w:hAnsi="Wingdings 2"/>
    </w:rPr>
  </w:style>
  <w:style w:type="character" w:customStyle="1" w:styleId="WW8NumSt133z0">
    <w:name w:val="WW8NumSt133z0"/>
    <w:rsid w:val="00192514"/>
    <w:rPr>
      <w:rFonts w:ascii="Wingdings" w:hAnsi="Wingdings"/>
    </w:rPr>
  </w:style>
  <w:style w:type="character" w:customStyle="1" w:styleId="WW-Fontepargpadro1">
    <w:name w:val="WW-Fonte parág. padrão1"/>
    <w:rsid w:val="00192514"/>
  </w:style>
  <w:style w:type="character" w:styleId="Hyperlink">
    <w:name w:val="Hyperlink"/>
    <w:basedOn w:val="WW-Fontepargpadro1"/>
    <w:semiHidden/>
    <w:rsid w:val="00192514"/>
    <w:rPr>
      <w:color w:val="0000FF"/>
      <w:u w:val="single"/>
    </w:rPr>
  </w:style>
  <w:style w:type="character" w:styleId="Nmerodepgina">
    <w:name w:val="page number"/>
    <w:basedOn w:val="WW-Fontepargpadro1"/>
    <w:semiHidden/>
    <w:rsid w:val="00192514"/>
  </w:style>
  <w:style w:type="character" w:styleId="HiperlinkVisitado">
    <w:name w:val="FollowedHyperlink"/>
    <w:basedOn w:val="WW-Fontepargpadro1"/>
    <w:semiHidden/>
    <w:rsid w:val="00192514"/>
    <w:rPr>
      <w:color w:val="800080"/>
      <w:u w:val="single"/>
    </w:rPr>
  </w:style>
  <w:style w:type="character" w:customStyle="1" w:styleId="WW8Num5z0">
    <w:name w:val="WW8Num5z0"/>
    <w:rsid w:val="00192514"/>
    <w:rPr>
      <w:rFonts w:ascii="Symbol" w:hAnsi="Symbol" w:cs="Arial"/>
      <w:color w:val="000000"/>
    </w:rPr>
  </w:style>
  <w:style w:type="character" w:customStyle="1" w:styleId="WW8Num8z0">
    <w:name w:val="WW8Num8z0"/>
    <w:rsid w:val="00192514"/>
    <w:rPr>
      <w:rFonts w:ascii="Times New Roman" w:hAnsi="Times New Roman"/>
    </w:rPr>
  </w:style>
  <w:style w:type="character" w:customStyle="1" w:styleId="WW8Num9z0">
    <w:name w:val="WW8Num9z0"/>
    <w:rsid w:val="00192514"/>
    <w:rPr>
      <w:b w:val="0"/>
    </w:rPr>
  </w:style>
  <w:style w:type="paragraph" w:customStyle="1" w:styleId="Ttulo10">
    <w:name w:val="Título1"/>
    <w:basedOn w:val="Normal"/>
    <w:next w:val="Corpodetexto"/>
    <w:rsid w:val="00192514"/>
    <w:pPr>
      <w:keepNext/>
      <w:spacing w:before="240" w:after="120"/>
    </w:pPr>
    <w:rPr>
      <w:rFonts w:ascii="Arial" w:eastAsia="SimSun" w:hAnsi="Arial" w:cs="Tahoma"/>
      <w:sz w:val="28"/>
      <w:szCs w:val="28"/>
    </w:rPr>
  </w:style>
  <w:style w:type="paragraph" w:styleId="Corpodetexto">
    <w:name w:val="Body Text"/>
    <w:basedOn w:val="Normal"/>
    <w:semiHidden/>
    <w:rsid w:val="00192514"/>
    <w:pPr>
      <w:tabs>
        <w:tab w:val="left" w:pos="2694"/>
      </w:tabs>
      <w:spacing w:before="120" w:after="120"/>
      <w:jc w:val="both"/>
    </w:pPr>
    <w:rPr>
      <w:vertAlign w:val="baseline"/>
    </w:rPr>
  </w:style>
  <w:style w:type="paragraph" w:styleId="Lista">
    <w:name w:val="List"/>
    <w:basedOn w:val="Corpodetexto"/>
    <w:semiHidden/>
    <w:rsid w:val="00192514"/>
    <w:rPr>
      <w:rFonts w:cs="Tahoma"/>
    </w:rPr>
  </w:style>
  <w:style w:type="paragraph" w:styleId="Legenda">
    <w:name w:val="caption"/>
    <w:basedOn w:val="Normal"/>
    <w:qFormat/>
    <w:rsid w:val="00192514"/>
    <w:pPr>
      <w:suppressLineNumbers/>
      <w:spacing w:before="120" w:after="120"/>
    </w:pPr>
    <w:rPr>
      <w:rFonts w:cs="Tahoma"/>
      <w:i/>
      <w:iCs/>
      <w:szCs w:val="24"/>
    </w:rPr>
  </w:style>
  <w:style w:type="paragraph" w:customStyle="1" w:styleId="ndice">
    <w:name w:val="Índice"/>
    <w:basedOn w:val="Normal"/>
    <w:rsid w:val="00192514"/>
    <w:pPr>
      <w:suppressLineNumbers/>
    </w:pPr>
    <w:rPr>
      <w:rFonts w:cs="Tahoma"/>
    </w:rPr>
  </w:style>
  <w:style w:type="paragraph" w:styleId="Ttulo">
    <w:name w:val="Title"/>
    <w:basedOn w:val="Normal"/>
    <w:next w:val="Subttulo"/>
    <w:qFormat/>
    <w:rsid w:val="00192514"/>
    <w:pPr>
      <w:jc w:val="center"/>
    </w:pPr>
    <w:rPr>
      <w:u w:val="single"/>
      <w:vertAlign w:val="baseline"/>
    </w:rPr>
  </w:style>
  <w:style w:type="paragraph" w:styleId="Subttulo">
    <w:name w:val="Subtitle"/>
    <w:basedOn w:val="Ttulo10"/>
    <w:next w:val="Corpodetexto"/>
    <w:qFormat/>
    <w:rsid w:val="00192514"/>
    <w:pPr>
      <w:jc w:val="center"/>
    </w:pPr>
    <w:rPr>
      <w:i/>
      <w:iCs/>
    </w:rPr>
  </w:style>
  <w:style w:type="paragraph" w:styleId="Cabealho">
    <w:name w:val="header"/>
    <w:basedOn w:val="Normal"/>
    <w:semiHidden/>
    <w:rsid w:val="00192514"/>
    <w:pPr>
      <w:tabs>
        <w:tab w:val="center" w:pos="4252"/>
        <w:tab w:val="right" w:pos="8504"/>
      </w:tabs>
    </w:pPr>
  </w:style>
  <w:style w:type="paragraph" w:styleId="Rodap">
    <w:name w:val="footer"/>
    <w:basedOn w:val="Normal"/>
    <w:semiHidden/>
    <w:rsid w:val="00192514"/>
    <w:pPr>
      <w:tabs>
        <w:tab w:val="center" w:pos="4252"/>
        <w:tab w:val="right" w:pos="8504"/>
      </w:tabs>
    </w:pPr>
  </w:style>
  <w:style w:type="paragraph" w:styleId="Recuodecorpodetexto3">
    <w:name w:val="Body Text Indent 3"/>
    <w:basedOn w:val="Normal"/>
    <w:semiHidden/>
    <w:rsid w:val="00192514"/>
    <w:pPr>
      <w:spacing w:before="120" w:after="120"/>
      <w:ind w:left="3686" w:hanging="1418"/>
      <w:jc w:val="both"/>
    </w:pPr>
    <w:rPr>
      <w:vertAlign w:val="baseline"/>
    </w:rPr>
  </w:style>
  <w:style w:type="paragraph" w:customStyle="1" w:styleId="TEXTO">
    <w:name w:val="TEXTO"/>
    <w:basedOn w:val="Normal"/>
    <w:rsid w:val="00192514"/>
    <w:pPr>
      <w:tabs>
        <w:tab w:val="left" w:pos="1986"/>
      </w:tabs>
      <w:ind w:left="993"/>
      <w:jc w:val="both"/>
    </w:pPr>
    <w:rPr>
      <w:rFonts w:ascii="CG Times" w:hAnsi="CG Times"/>
      <w:kern w:val="1"/>
      <w:vertAlign w:val="baseline"/>
    </w:rPr>
  </w:style>
  <w:style w:type="paragraph" w:styleId="Corpodetexto3">
    <w:name w:val="Body Text 3"/>
    <w:basedOn w:val="Normal"/>
    <w:semiHidden/>
    <w:rsid w:val="00192514"/>
    <w:pPr>
      <w:spacing w:before="120" w:after="120"/>
      <w:jc w:val="both"/>
    </w:pPr>
    <w:rPr>
      <w:b/>
      <w:sz w:val="28"/>
      <w:vertAlign w:val="baseline"/>
    </w:rPr>
  </w:style>
  <w:style w:type="paragraph" w:styleId="Recuodecorpodetexto2">
    <w:name w:val="Body Text Indent 2"/>
    <w:basedOn w:val="Normal"/>
    <w:semiHidden/>
    <w:rsid w:val="00192514"/>
    <w:pPr>
      <w:spacing w:line="360" w:lineRule="auto"/>
      <w:ind w:left="1021" w:hanging="1021"/>
      <w:jc w:val="both"/>
    </w:pPr>
    <w:rPr>
      <w:vertAlign w:val="baseline"/>
    </w:rPr>
  </w:style>
  <w:style w:type="paragraph" w:styleId="Recuodecorpodetexto">
    <w:name w:val="Body Text Indent"/>
    <w:basedOn w:val="Normal"/>
    <w:link w:val="RecuodecorpodetextoChar"/>
    <w:semiHidden/>
    <w:rsid w:val="00192514"/>
    <w:pPr>
      <w:spacing w:before="120" w:after="120"/>
      <w:ind w:left="1296" w:hanging="20"/>
      <w:jc w:val="both"/>
    </w:pPr>
    <w:rPr>
      <w:vertAlign w:val="baseline"/>
    </w:rPr>
  </w:style>
  <w:style w:type="paragraph" w:styleId="Corpodetexto2">
    <w:name w:val="Body Text 2"/>
    <w:basedOn w:val="Normal"/>
    <w:semiHidden/>
    <w:rsid w:val="00192514"/>
    <w:pPr>
      <w:widowControl w:val="0"/>
      <w:spacing w:before="120" w:after="120"/>
      <w:jc w:val="both"/>
    </w:pPr>
    <w:rPr>
      <w:vertAlign w:val="baseline"/>
    </w:rPr>
  </w:style>
  <w:style w:type="paragraph" w:styleId="TextosemFormatao">
    <w:name w:val="Plain Text"/>
    <w:basedOn w:val="Normal"/>
    <w:link w:val="TextosemFormataoChar"/>
    <w:semiHidden/>
    <w:rsid w:val="00192514"/>
    <w:rPr>
      <w:rFonts w:ascii="Courier New" w:hAnsi="Courier New"/>
      <w:sz w:val="20"/>
      <w:vertAlign w:val="baseline"/>
    </w:rPr>
  </w:style>
  <w:style w:type="paragraph" w:customStyle="1" w:styleId="Item">
    <w:name w:val="Item"/>
    <w:basedOn w:val="Normal"/>
    <w:rsid w:val="00192514"/>
    <w:pPr>
      <w:tabs>
        <w:tab w:val="num" w:pos="425"/>
      </w:tabs>
      <w:ind w:left="425" w:hanging="425"/>
    </w:pPr>
    <w:rPr>
      <w:rFonts w:ascii="Arial" w:hAnsi="Arial"/>
      <w:b/>
      <w:u w:val="single"/>
      <w:vertAlign w:val="baseline"/>
    </w:rPr>
  </w:style>
  <w:style w:type="paragraph" w:customStyle="1" w:styleId="SubItem">
    <w:name w:val="SubItem"/>
    <w:basedOn w:val="Normal"/>
    <w:rsid w:val="00192514"/>
    <w:pPr>
      <w:tabs>
        <w:tab w:val="num" w:pos="425"/>
      </w:tabs>
      <w:spacing w:before="240"/>
      <w:ind w:left="425" w:hanging="425"/>
    </w:pPr>
    <w:rPr>
      <w:rFonts w:ascii="Arial" w:hAnsi="Arial"/>
      <w:vertAlign w:val="baseline"/>
    </w:rPr>
  </w:style>
  <w:style w:type="paragraph" w:customStyle="1" w:styleId="Corpodetexto31">
    <w:name w:val="Corpo de texto 31"/>
    <w:basedOn w:val="Normal"/>
    <w:rsid w:val="00192514"/>
    <w:pPr>
      <w:spacing w:line="270" w:lineRule="exact"/>
      <w:jc w:val="both"/>
    </w:pPr>
    <w:rPr>
      <w:rFonts w:ascii="Arial" w:hAnsi="Arial"/>
      <w:vertAlign w:val="baseline"/>
    </w:rPr>
  </w:style>
  <w:style w:type="paragraph" w:customStyle="1" w:styleId="Estilo5">
    <w:name w:val="Estilo5"/>
    <w:basedOn w:val="Normal"/>
    <w:rsid w:val="00192514"/>
    <w:pPr>
      <w:widowControl w:val="0"/>
      <w:tabs>
        <w:tab w:val="num" w:pos="360"/>
        <w:tab w:val="left" w:pos="720"/>
      </w:tabs>
      <w:ind w:left="360" w:hanging="360"/>
      <w:jc w:val="both"/>
    </w:pPr>
    <w:rPr>
      <w:vertAlign w:val="baseline"/>
    </w:rPr>
  </w:style>
  <w:style w:type="paragraph" w:styleId="NormalWeb">
    <w:name w:val="Normal (Web)"/>
    <w:basedOn w:val="Normal"/>
    <w:semiHidden/>
    <w:rsid w:val="00192514"/>
    <w:pPr>
      <w:spacing w:before="100" w:after="100"/>
    </w:pPr>
    <w:rPr>
      <w:rFonts w:ascii="Arial Unicode MS" w:eastAsia="Arial Unicode MS" w:hAnsi="Arial Unicode MS"/>
      <w:vertAlign w:val="baseline"/>
    </w:rPr>
  </w:style>
  <w:style w:type="paragraph" w:customStyle="1" w:styleId="Contedodatabela">
    <w:name w:val="Conteúdo da tabela"/>
    <w:basedOn w:val="Normal"/>
    <w:rsid w:val="00192514"/>
    <w:pPr>
      <w:widowControl w:val="0"/>
      <w:suppressLineNumbers/>
    </w:pPr>
    <w:rPr>
      <w:rFonts w:eastAsia="Lucida Sans Unicode"/>
      <w:vertAlign w:val="baseline"/>
    </w:rPr>
  </w:style>
  <w:style w:type="paragraph" w:customStyle="1" w:styleId="Ttulodatabela">
    <w:name w:val="Título da tabela"/>
    <w:basedOn w:val="Contedodatabela"/>
    <w:rsid w:val="00192514"/>
    <w:pPr>
      <w:jc w:val="center"/>
    </w:pPr>
    <w:rPr>
      <w:b/>
    </w:rPr>
  </w:style>
  <w:style w:type="paragraph" w:customStyle="1" w:styleId="TextosemFormatao1">
    <w:name w:val="Texto sem Formatação1"/>
    <w:basedOn w:val="Normal"/>
    <w:rsid w:val="00192514"/>
    <w:pPr>
      <w:widowControl w:val="0"/>
    </w:pPr>
    <w:rPr>
      <w:rFonts w:ascii="Courier New" w:eastAsia="Courier New" w:hAnsi="Courier New"/>
      <w:sz w:val="20"/>
      <w:vertAlign w:val="baseline"/>
    </w:rPr>
  </w:style>
  <w:style w:type="paragraph" w:customStyle="1" w:styleId="TextosemFormatao11">
    <w:name w:val="Texto sem Formatação11"/>
    <w:basedOn w:val="Normal"/>
    <w:rsid w:val="00192514"/>
    <w:rPr>
      <w:rFonts w:ascii="Courier New" w:hAnsi="Courier New"/>
      <w:sz w:val="20"/>
      <w:vertAlign w:val="baseline"/>
    </w:rPr>
  </w:style>
  <w:style w:type="paragraph" w:customStyle="1" w:styleId="Recuodecorpodetexto21">
    <w:name w:val="Recuo de corpo de texto 21"/>
    <w:basedOn w:val="Normal"/>
    <w:rsid w:val="00192514"/>
    <w:pPr>
      <w:ind w:left="708" w:firstLine="1"/>
    </w:pPr>
    <w:rPr>
      <w:rFonts w:ascii="Arial" w:hAnsi="Arial"/>
      <w:vertAlign w:val="baseline"/>
    </w:rPr>
  </w:style>
  <w:style w:type="paragraph" w:customStyle="1" w:styleId="Corpodetexto21">
    <w:name w:val="Corpo de texto 21"/>
    <w:basedOn w:val="Normal"/>
    <w:rsid w:val="00192514"/>
    <w:pPr>
      <w:tabs>
        <w:tab w:val="left" w:pos="2160"/>
        <w:tab w:val="left" w:pos="2448"/>
        <w:tab w:val="left" w:pos="3024"/>
        <w:tab w:val="left" w:pos="3168"/>
        <w:tab w:val="left" w:pos="3888"/>
        <w:tab w:val="left" w:pos="4608"/>
        <w:tab w:val="left" w:pos="5328"/>
        <w:tab w:val="left" w:pos="6048"/>
        <w:tab w:val="left" w:pos="6768"/>
      </w:tabs>
      <w:jc w:val="both"/>
    </w:pPr>
    <w:rPr>
      <w:rFonts w:ascii="Arial" w:hAnsi="Arial"/>
      <w:vertAlign w:val="baseline"/>
    </w:rPr>
  </w:style>
  <w:style w:type="paragraph" w:styleId="Textoembloco">
    <w:name w:val="Block Text"/>
    <w:basedOn w:val="Normal"/>
    <w:semiHidden/>
    <w:rsid w:val="00192514"/>
    <w:pPr>
      <w:ind w:left="284" w:right="217"/>
      <w:jc w:val="both"/>
    </w:pPr>
    <w:rPr>
      <w:b/>
      <w:vertAlign w:val="baseline"/>
    </w:rPr>
  </w:style>
  <w:style w:type="paragraph" w:customStyle="1" w:styleId="Contedodequadro">
    <w:name w:val="Conteúdo de quadro"/>
    <w:basedOn w:val="Corpodetexto"/>
    <w:rsid w:val="00192514"/>
  </w:style>
  <w:style w:type="paragraph" w:customStyle="1" w:styleId="Contedodetabela">
    <w:name w:val="Conteúdo de tabela"/>
    <w:basedOn w:val="Normal"/>
    <w:rsid w:val="00192514"/>
    <w:pPr>
      <w:suppressLineNumbers/>
    </w:pPr>
  </w:style>
  <w:style w:type="paragraph" w:customStyle="1" w:styleId="Ttulodetabela">
    <w:name w:val="Título de tabela"/>
    <w:basedOn w:val="Contedodetabela"/>
    <w:rsid w:val="00192514"/>
    <w:pPr>
      <w:jc w:val="center"/>
    </w:pPr>
    <w:rPr>
      <w:b/>
      <w:bCs/>
    </w:rPr>
  </w:style>
  <w:style w:type="paragraph" w:styleId="Textodebalo">
    <w:name w:val="Balloon Text"/>
    <w:basedOn w:val="Normal"/>
    <w:semiHidden/>
    <w:unhideWhenUsed/>
    <w:rsid w:val="00192514"/>
    <w:rPr>
      <w:rFonts w:ascii="Tahoma" w:hAnsi="Tahoma" w:cs="Tahoma"/>
      <w:sz w:val="16"/>
      <w:szCs w:val="16"/>
    </w:rPr>
  </w:style>
  <w:style w:type="character" w:customStyle="1" w:styleId="TextodebaloChar">
    <w:name w:val="Texto de balão Char"/>
    <w:basedOn w:val="Fontepargpadro"/>
    <w:semiHidden/>
    <w:rsid w:val="00192514"/>
    <w:rPr>
      <w:rFonts w:ascii="Tahoma" w:hAnsi="Tahoma" w:cs="Tahoma"/>
      <w:sz w:val="16"/>
      <w:szCs w:val="16"/>
      <w:vertAlign w:val="superscript"/>
      <w:lang w:eastAsia="ar-SA"/>
    </w:rPr>
  </w:style>
  <w:style w:type="paragraph" w:styleId="PargrafodaLista">
    <w:name w:val="List Paragraph"/>
    <w:basedOn w:val="Normal"/>
    <w:qFormat/>
    <w:rsid w:val="00192514"/>
    <w:pPr>
      <w:ind w:left="708"/>
    </w:pPr>
  </w:style>
  <w:style w:type="paragraph" w:customStyle="1" w:styleId="OmniPage1794">
    <w:name w:val="OmniPage #1794"/>
    <w:rsid w:val="00192514"/>
    <w:pPr>
      <w:tabs>
        <w:tab w:val="left" w:pos="484"/>
        <w:tab w:val="right" w:pos="8149"/>
      </w:tabs>
      <w:spacing w:line="352" w:lineRule="exact"/>
    </w:pPr>
    <w:rPr>
      <w:sz w:val="24"/>
      <w:lang w:val="en-US"/>
    </w:rPr>
  </w:style>
  <w:style w:type="paragraph" w:customStyle="1" w:styleId="PT">
    <w:name w:val="PT"/>
    <w:basedOn w:val="Normal"/>
    <w:rsid w:val="00192514"/>
    <w:pPr>
      <w:suppressAutoHyphens w:val="0"/>
      <w:overflowPunct w:val="0"/>
      <w:autoSpaceDE w:val="0"/>
      <w:autoSpaceDN w:val="0"/>
      <w:adjustRightInd w:val="0"/>
      <w:spacing w:line="360" w:lineRule="atLeast"/>
      <w:jc w:val="both"/>
      <w:textAlignment w:val="baseline"/>
    </w:pPr>
    <w:rPr>
      <w:rFonts w:ascii="Arial" w:eastAsia="Calibri" w:hAnsi="Arial" w:cs="Arial"/>
      <w:b/>
      <w:bCs/>
      <w:spacing w:val="30"/>
      <w:szCs w:val="24"/>
      <w:vertAlign w:val="baseline"/>
      <w:lang w:eastAsia="pt-BR"/>
    </w:rPr>
  </w:style>
  <w:style w:type="character" w:styleId="Refdecomentrio">
    <w:name w:val="annotation reference"/>
    <w:basedOn w:val="Fontepargpadro"/>
    <w:uiPriority w:val="99"/>
    <w:semiHidden/>
    <w:unhideWhenUsed/>
    <w:rsid w:val="007D4961"/>
    <w:rPr>
      <w:sz w:val="16"/>
      <w:szCs w:val="16"/>
    </w:rPr>
  </w:style>
  <w:style w:type="paragraph" w:styleId="Textodecomentrio">
    <w:name w:val="annotation text"/>
    <w:basedOn w:val="Normal"/>
    <w:link w:val="TextodecomentrioChar"/>
    <w:uiPriority w:val="99"/>
    <w:semiHidden/>
    <w:unhideWhenUsed/>
    <w:rsid w:val="007D4961"/>
    <w:rPr>
      <w:sz w:val="20"/>
    </w:rPr>
  </w:style>
  <w:style w:type="character" w:customStyle="1" w:styleId="TextodecomentrioChar">
    <w:name w:val="Texto de comentário Char"/>
    <w:basedOn w:val="Fontepargpadro"/>
    <w:link w:val="Textodecomentrio"/>
    <w:uiPriority w:val="99"/>
    <w:semiHidden/>
    <w:rsid w:val="007D4961"/>
    <w:rPr>
      <w:vertAlign w:val="superscript"/>
      <w:lang w:eastAsia="ar-SA"/>
    </w:rPr>
  </w:style>
  <w:style w:type="paragraph" w:styleId="Assuntodocomentrio">
    <w:name w:val="annotation subject"/>
    <w:basedOn w:val="Textodecomentrio"/>
    <w:next w:val="Textodecomentrio"/>
    <w:link w:val="AssuntodocomentrioChar"/>
    <w:uiPriority w:val="99"/>
    <w:semiHidden/>
    <w:unhideWhenUsed/>
    <w:rsid w:val="007D4961"/>
    <w:rPr>
      <w:b/>
      <w:bCs/>
    </w:rPr>
  </w:style>
  <w:style w:type="character" w:customStyle="1" w:styleId="AssuntodocomentrioChar">
    <w:name w:val="Assunto do comentário Char"/>
    <w:basedOn w:val="TextodecomentrioChar"/>
    <w:link w:val="Assuntodocomentrio"/>
    <w:uiPriority w:val="99"/>
    <w:semiHidden/>
    <w:rsid w:val="007D4961"/>
    <w:rPr>
      <w:b/>
      <w:bCs/>
      <w:vertAlign w:val="superscript"/>
      <w:lang w:eastAsia="ar-SA"/>
    </w:rPr>
  </w:style>
  <w:style w:type="numbering" w:customStyle="1" w:styleId="Estilo1">
    <w:name w:val="Estilo1"/>
    <w:uiPriority w:val="99"/>
    <w:rsid w:val="000200A7"/>
    <w:pPr>
      <w:numPr>
        <w:numId w:val="13"/>
      </w:numPr>
    </w:pPr>
  </w:style>
  <w:style w:type="numbering" w:customStyle="1" w:styleId="Estilo2">
    <w:name w:val="Estilo2"/>
    <w:uiPriority w:val="99"/>
    <w:rsid w:val="00FC27BB"/>
    <w:pPr>
      <w:numPr>
        <w:numId w:val="15"/>
      </w:numPr>
    </w:pPr>
  </w:style>
  <w:style w:type="numbering" w:customStyle="1" w:styleId="Estilo3">
    <w:name w:val="Estilo3"/>
    <w:uiPriority w:val="99"/>
    <w:rsid w:val="00ED096B"/>
    <w:pPr>
      <w:numPr>
        <w:numId w:val="18"/>
      </w:numPr>
    </w:pPr>
  </w:style>
  <w:style w:type="numbering" w:customStyle="1" w:styleId="Estilo4">
    <w:name w:val="Estilo4"/>
    <w:uiPriority w:val="99"/>
    <w:rsid w:val="006055C6"/>
    <w:pPr>
      <w:numPr>
        <w:numId w:val="20"/>
      </w:numPr>
    </w:pPr>
  </w:style>
  <w:style w:type="numbering" w:customStyle="1" w:styleId="Estilo6">
    <w:name w:val="Estilo6"/>
    <w:uiPriority w:val="99"/>
    <w:rsid w:val="00FF6436"/>
    <w:pPr>
      <w:numPr>
        <w:numId w:val="23"/>
      </w:numPr>
    </w:pPr>
  </w:style>
  <w:style w:type="numbering" w:customStyle="1" w:styleId="Estilo7">
    <w:name w:val="Estilo7"/>
    <w:uiPriority w:val="99"/>
    <w:rsid w:val="000D2A87"/>
    <w:pPr>
      <w:numPr>
        <w:numId w:val="25"/>
      </w:numPr>
    </w:pPr>
  </w:style>
  <w:style w:type="numbering" w:customStyle="1" w:styleId="Estilo8">
    <w:name w:val="Estilo8"/>
    <w:uiPriority w:val="99"/>
    <w:rsid w:val="009A268F"/>
    <w:pPr>
      <w:numPr>
        <w:numId w:val="27"/>
      </w:numPr>
    </w:pPr>
  </w:style>
  <w:style w:type="numbering" w:customStyle="1" w:styleId="Estilo9">
    <w:name w:val="Estilo9"/>
    <w:uiPriority w:val="99"/>
    <w:rsid w:val="006D7FC8"/>
    <w:pPr>
      <w:numPr>
        <w:numId w:val="29"/>
      </w:numPr>
    </w:pPr>
  </w:style>
  <w:style w:type="numbering" w:customStyle="1" w:styleId="Estilo10">
    <w:name w:val="Estilo10"/>
    <w:uiPriority w:val="99"/>
    <w:rsid w:val="00032097"/>
    <w:pPr>
      <w:numPr>
        <w:numId w:val="31"/>
      </w:numPr>
    </w:pPr>
  </w:style>
  <w:style w:type="numbering" w:customStyle="1" w:styleId="Estilo11">
    <w:name w:val="Estilo11"/>
    <w:uiPriority w:val="99"/>
    <w:rsid w:val="00AC6391"/>
    <w:pPr>
      <w:numPr>
        <w:numId w:val="32"/>
      </w:numPr>
    </w:pPr>
  </w:style>
  <w:style w:type="numbering" w:customStyle="1" w:styleId="Estilo12">
    <w:name w:val="Estilo12"/>
    <w:uiPriority w:val="99"/>
    <w:rsid w:val="00264FC3"/>
    <w:pPr>
      <w:numPr>
        <w:numId w:val="33"/>
      </w:numPr>
    </w:pPr>
  </w:style>
  <w:style w:type="numbering" w:customStyle="1" w:styleId="Estilo13">
    <w:name w:val="Estilo13"/>
    <w:uiPriority w:val="99"/>
    <w:rsid w:val="00264FC3"/>
    <w:pPr>
      <w:numPr>
        <w:numId w:val="35"/>
      </w:numPr>
    </w:pPr>
  </w:style>
  <w:style w:type="numbering" w:customStyle="1" w:styleId="Estilo14">
    <w:name w:val="Estilo14"/>
    <w:uiPriority w:val="99"/>
    <w:rsid w:val="00A348AC"/>
    <w:pPr>
      <w:numPr>
        <w:numId w:val="36"/>
      </w:numPr>
    </w:pPr>
  </w:style>
  <w:style w:type="numbering" w:customStyle="1" w:styleId="Estilo15">
    <w:name w:val="Estilo15"/>
    <w:uiPriority w:val="99"/>
    <w:rsid w:val="00000086"/>
    <w:pPr>
      <w:numPr>
        <w:numId w:val="37"/>
      </w:numPr>
    </w:pPr>
  </w:style>
  <w:style w:type="numbering" w:customStyle="1" w:styleId="Estilo16">
    <w:name w:val="Estilo16"/>
    <w:uiPriority w:val="99"/>
    <w:rsid w:val="00146454"/>
    <w:pPr>
      <w:numPr>
        <w:numId w:val="38"/>
      </w:numPr>
    </w:pPr>
  </w:style>
  <w:style w:type="numbering" w:customStyle="1" w:styleId="Estilo17">
    <w:name w:val="Estilo17"/>
    <w:uiPriority w:val="99"/>
    <w:rsid w:val="00735220"/>
    <w:pPr>
      <w:numPr>
        <w:numId w:val="39"/>
      </w:numPr>
    </w:pPr>
  </w:style>
  <w:style w:type="numbering" w:customStyle="1" w:styleId="Estilo18">
    <w:name w:val="Estilo18"/>
    <w:uiPriority w:val="99"/>
    <w:rsid w:val="0012503E"/>
    <w:pPr>
      <w:numPr>
        <w:numId w:val="40"/>
      </w:numPr>
    </w:pPr>
  </w:style>
  <w:style w:type="paragraph" w:customStyle="1" w:styleId="CODEVASF-Texto">
    <w:name w:val="CODEVASF-Texto"/>
    <w:basedOn w:val="Normal"/>
    <w:rsid w:val="000E7437"/>
    <w:pPr>
      <w:spacing w:after="120"/>
      <w:ind w:left="851"/>
      <w:jc w:val="both"/>
    </w:pPr>
    <w:rPr>
      <w:rFonts w:ascii="Arial" w:hAnsi="Arial"/>
      <w:szCs w:val="24"/>
      <w:vertAlign w:val="baseline"/>
    </w:rPr>
  </w:style>
  <w:style w:type="numbering" w:customStyle="1" w:styleId="Estilo19">
    <w:name w:val="Estilo19"/>
    <w:uiPriority w:val="99"/>
    <w:rsid w:val="000041EC"/>
    <w:pPr>
      <w:numPr>
        <w:numId w:val="41"/>
      </w:numPr>
    </w:pPr>
  </w:style>
  <w:style w:type="numbering" w:customStyle="1" w:styleId="Estilo20">
    <w:name w:val="Estilo20"/>
    <w:uiPriority w:val="99"/>
    <w:rsid w:val="002416A3"/>
    <w:pPr>
      <w:numPr>
        <w:numId w:val="42"/>
      </w:numPr>
    </w:pPr>
  </w:style>
  <w:style w:type="numbering" w:customStyle="1" w:styleId="Estilo21">
    <w:name w:val="Estilo21"/>
    <w:uiPriority w:val="99"/>
    <w:rsid w:val="00BD5C56"/>
    <w:pPr>
      <w:numPr>
        <w:numId w:val="43"/>
      </w:numPr>
    </w:pPr>
  </w:style>
  <w:style w:type="paragraph" w:customStyle="1" w:styleId="CODEVASF-Titulo2">
    <w:name w:val="CODEVASF-Titulo 2"/>
    <w:basedOn w:val="Normal"/>
    <w:next w:val="Normal"/>
    <w:rsid w:val="00A615F2"/>
    <w:pPr>
      <w:tabs>
        <w:tab w:val="num" w:pos="0"/>
      </w:tabs>
      <w:spacing w:before="120" w:after="120"/>
      <w:ind w:left="432" w:hanging="432"/>
      <w:jc w:val="both"/>
    </w:pPr>
    <w:rPr>
      <w:rFonts w:ascii="Arial" w:hAnsi="Arial"/>
      <w:szCs w:val="24"/>
      <w:vertAlign w:val="baseline"/>
    </w:rPr>
  </w:style>
  <w:style w:type="paragraph" w:customStyle="1" w:styleId="CODEVASF-Titulo3">
    <w:name w:val="CODEVASF-Titulo 3"/>
    <w:basedOn w:val="Normal"/>
    <w:next w:val="Normal"/>
    <w:rsid w:val="00A615F2"/>
    <w:pPr>
      <w:tabs>
        <w:tab w:val="num" w:pos="737"/>
      </w:tabs>
      <w:spacing w:before="240" w:after="60"/>
      <w:ind w:left="737"/>
      <w:jc w:val="both"/>
    </w:pPr>
    <w:rPr>
      <w:rFonts w:ascii="Arial" w:hAnsi="Arial"/>
      <w:szCs w:val="22"/>
      <w:vertAlign w:val="baseline"/>
    </w:rPr>
  </w:style>
  <w:style w:type="character" w:customStyle="1" w:styleId="Ttulo5Char">
    <w:name w:val="Título 5 Char"/>
    <w:basedOn w:val="Fontepargpadro"/>
    <w:link w:val="Ttulo5"/>
    <w:rsid w:val="0064270E"/>
    <w:rPr>
      <w:sz w:val="24"/>
      <w:lang w:eastAsia="ar-SA"/>
    </w:rPr>
  </w:style>
  <w:style w:type="paragraph" w:customStyle="1" w:styleId="Default">
    <w:name w:val="Default"/>
    <w:rsid w:val="00AF0DBA"/>
    <w:pPr>
      <w:autoSpaceDE w:val="0"/>
      <w:autoSpaceDN w:val="0"/>
      <w:adjustRightInd w:val="0"/>
    </w:pPr>
    <w:rPr>
      <w:rFonts w:ascii="Verdana" w:hAnsi="Verdana"/>
      <w:color w:val="000000"/>
      <w:sz w:val="24"/>
      <w:szCs w:val="24"/>
    </w:rPr>
  </w:style>
  <w:style w:type="numbering" w:customStyle="1" w:styleId="Estilo22">
    <w:name w:val="Estilo22"/>
    <w:uiPriority w:val="99"/>
    <w:rsid w:val="00E5022F"/>
    <w:pPr>
      <w:numPr>
        <w:numId w:val="44"/>
      </w:numPr>
    </w:pPr>
  </w:style>
  <w:style w:type="character" w:customStyle="1" w:styleId="RTFNum188">
    <w:name w:val="RTF_Num 18 8"/>
    <w:uiPriority w:val="99"/>
    <w:rsid w:val="004424B5"/>
  </w:style>
  <w:style w:type="numbering" w:customStyle="1" w:styleId="Estilo28">
    <w:name w:val="Estilo28"/>
    <w:uiPriority w:val="99"/>
    <w:rsid w:val="004424B5"/>
    <w:pPr>
      <w:numPr>
        <w:numId w:val="66"/>
      </w:numPr>
    </w:pPr>
  </w:style>
  <w:style w:type="table" w:styleId="Tabelacomgrade">
    <w:name w:val="Table Grid"/>
    <w:basedOn w:val="Tabelanormal"/>
    <w:uiPriority w:val="59"/>
    <w:rsid w:val="00AB13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RecuodecorpodetextoChar">
    <w:name w:val="Recuo de corpo de texto Char"/>
    <w:basedOn w:val="Fontepargpadro"/>
    <w:link w:val="Recuodecorpodetexto"/>
    <w:semiHidden/>
    <w:rsid w:val="00CA66BC"/>
    <w:rPr>
      <w:sz w:val="24"/>
      <w:lang w:eastAsia="ar-SA"/>
    </w:rPr>
  </w:style>
  <w:style w:type="character" w:customStyle="1" w:styleId="Ttulo1Char">
    <w:name w:val="Título 1 Char"/>
    <w:basedOn w:val="Fontepargpadro"/>
    <w:link w:val="Ttulo1"/>
    <w:rsid w:val="0008473D"/>
    <w:rPr>
      <w:sz w:val="24"/>
      <w:lang w:eastAsia="ar-SA"/>
    </w:rPr>
  </w:style>
  <w:style w:type="character" w:customStyle="1" w:styleId="TextosemFormataoChar">
    <w:name w:val="Texto sem Formatação Char"/>
    <w:basedOn w:val="Fontepargpadro"/>
    <w:link w:val="TextosemFormatao"/>
    <w:semiHidden/>
    <w:rsid w:val="00A650A8"/>
    <w:rPr>
      <w:rFonts w:ascii="Courier New" w:hAnsi="Courier New"/>
      <w:lang w:eastAsia="ar-SA"/>
    </w:rPr>
  </w:style>
  <w:style w:type="paragraph" w:customStyle="1" w:styleId="TextosemFormatao2">
    <w:name w:val="Texto sem Formatação2"/>
    <w:basedOn w:val="Normal"/>
    <w:rsid w:val="00920BB5"/>
    <w:rPr>
      <w:rFonts w:ascii="Courier New" w:hAnsi="Courier New"/>
      <w:sz w:val="20"/>
      <w:vertAlign w:val="baseli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62792-DA42-4C4C-BC70-18F22620B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1195</TotalTime>
  <Pages>11</Pages>
  <Words>4063</Words>
  <Characters>21943</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25955</CharactersWithSpaces>
  <SharedDoc>false</SharedDoc>
  <HLinks>
    <vt:vector size="78" baseType="variant">
      <vt:variant>
        <vt:i4>6029383</vt:i4>
      </vt:variant>
      <vt:variant>
        <vt:i4>54</vt:i4>
      </vt:variant>
      <vt:variant>
        <vt:i4>0</vt:i4>
      </vt:variant>
      <vt:variant>
        <vt:i4>5</vt:i4>
      </vt:variant>
      <vt:variant>
        <vt:lpwstr>http://www.comprasnet.gov.br/</vt:lpwstr>
      </vt:variant>
      <vt:variant>
        <vt:lpwstr/>
      </vt:variant>
      <vt:variant>
        <vt:i4>3407918</vt:i4>
      </vt:variant>
      <vt:variant>
        <vt:i4>51</vt:i4>
      </vt:variant>
      <vt:variant>
        <vt:i4>0</vt:i4>
      </vt:variant>
      <vt:variant>
        <vt:i4>5</vt:i4>
      </vt:variant>
      <vt:variant>
        <vt:lpwstr>http://www.codevasf.gov.br/</vt:lpwstr>
      </vt:variant>
      <vt:variant>
        <vt:lpwstr/>
      </vt:variant>
      <vt:variant>
        <vt:i4>3407918</vt:i4>
      </vt:variant>
      <vt:variant>
        <vt:i4>45</vt:i4>
      </vt:variant>
      <vt:variant>
        <vt:i4>0</vt:i4>
      </vt:variant>
      <vt:variant>
        <vt:i4>5</vt:i4>
      </vt:variant>
      <vt:variant>
        <vt:lpwstr>http://www.codevasf.gov.br/</vt:lpwstr>
      </vt:variant>
      <vt:variant>
        <vt:lpwstr/>
      </vt:variant>
      <vt:variant>
        <vt:i4>6029383</vt:i4>
      </vt:variant>
      <vt:variant>
        <vt:i4>42</vt:i4>
      </vt:variant>
      <vt:variant>
        <vt:i4>0</vt:i4>
      </vt:variant>
      <vt:variant>
        <vt:i4>5</vt:i4>
      </vt:variant>
      <vt:variant>
        <vt:lpwstr>http://www.comprasnet.gov.br/</vt:lpwstr>
      </vt:variant>
      <vt:variant>
        <vt:lpwstr/>
      </vt:variant>
      <vt:variant>
        <vt:i4>3407918</vt:i4>
      </vt:variant>
      <vt:variant>
        <vt:i4>39</vt:i4>
      </vt:variant>
      <vt:variant>
        <vt:i4>0</vt:i4>
      </vt:variant>
      <vt:variant>
        <vt:i4>5</vt:i4>
      </vt:variant>
      <vt:variant>
        <vt:lpwstr>http://www.codevasf.gov.br/</vt:lpwstr>
      </vt:variant>
      <vt:variant>
        <vt:lpwstr/>
      </vt:variant>
      <vt:variant>
        <vt:i4>1048642</vt:i4>
      </vt:variant>
      <vt:variant>
        <vt:i4>21</vt:i4>
      </vt:variant>
      <vt:variant>
        <vt:i4>0</vt:i4>
      </vt:variant>
      <vt:variant>
        <vt:i4>5</vt:i4>
      </vt:variant>
      <vt:variant>
        <vt:lpwstr>http://www.portaldatransparencia.gov.br/</vt:lpwstr>
      </vt:variant>
      <vt:variant>
        <vt:lpwstr/>
      </vt:variant>
      <vt:variant>
        <vt:i4>6029383</vt:i4>
      </vt:variant>
      <vt:variant>
        <vt:i4>18</vt:i4>
      </vt:variant>
      <vt:variant>
        <vt:i4>0</vt:i4>
      </vt:variant>
      <vt:variant>
        <vt:i4>5</vt:i4>
      </vt:variant>
      <vt:variant>
        <vt:lpwstr>http://www.comprasnet.gov.br/</vt:lpwstr>
      </vt:variant>
      <vt:variant>
        <vt:lpwstr/>
      </vt:variant>
      <vt:variant>
        <vt:i4>3407918</vt:i4>
      </vt:variant>
      <vt:variant>
        <vt:i4>15</vt:i4>
      </vt:variant>
      <vt:variant>
        <vt:i4>0</vt:i4>
      </vt:variant>
      <vt:variant>
        <vt:i4>5</vt:i4>
      </vt:variant>
      <vt:variant>
        <vt:lpwstr>http://www.codevasf.gov.br/</vt:lpwstr>
      </vt:variant>
      <vt:variant>
        <vt:lpwstr/>
      </vt:variant>
      <vt:variant>
        <vt:i4>7274517</vt:i4>
      </vt:variant>
      <vt:variant>
        <vt:i4>12</vt:i4>
      </vt:variant>
      <vt:variant>
        <vt:i4>0</vt:i4>
      </vt:variant>
      <vt:variant>
        <vt:i4>5</vt:i4>
      </vt:variant>
      <vt:variant>
        <vt:lpwstr>mailto:2sr-sl@codevasf.gov.br</vt:lpwstr>
      </vt:variant>
      <vt:variant>
        <vt:lpwstr/>
      </vt:variant>
      <vt:variant>
        <vt:i4>6029383</vt:i4>
      </vt:variant>
      <vt:variant>
        <vt:i4>9</vt:i4>
      </vt:variant>
      <vt:variant>
        <vt:i4>0</vt:i4>
      </vt:variant>
      <vt:variant>
        <vt:i4>5</vt:i4>
      </vt:variant>
      <vt:variant>
        <vt:lpwstr>http://www.comprasnet.gov.br/</vt:lpwstr>
      </vt:variant>
      <vt:variant>
        <vt:lpwstr/>
      </vt:variant>
      <vt:variant>
        <vt:i4>3407918</vt:i4>
      </vt:variant>
      <vt:variant>
        <vt:i4>6</vt:i4>
      </vt:variant>
      <vt:variant>
        <vt:i4>0</vt:i4>
      </vt:variant>
      <vt:variant>
        <vt:i4>5</vt:i4>
      </vt:variant>
      <vt:variant>
        <vt:lpwstr>http://www.codevasf.gov.br/</vt:lpwstr>
      </vt:variant>
      <vt:variant>
        <vt:lpwstr/>
      </vt:variant>
      <vt:variant>
        <vt:i4>6029383</vt:i4>
      </vt:variant>
      <vt:variant>
        <vt:i4>3</vt:i4>
      </vt:variant>
      <vt:variant>
        <vt:i4>0</vt:i4>
      </vt:variant>
      <vt:variant>
        <vt:i4>5</vt:i4>
      </vt:variant>
      <vt:variant>
        <vt:lpwstr>http://www.comprasnet.gov.br/</vt:lpwstr>
      </vt:variant>
      <vt:variant>
        <vt:lpwstr/>
      </vt:variant>
      <vt:variant>
        <vt:i4>3407918</vt:i4>
      </vt:variant>
      <vt:variant>
        <vt:i4>0</vt:i4>
      </vt:variant>
      <vt:variant>
        <vt:i4>0</vt:i4>
      </vt:variant>
      <vt:variant>
        <vt:i4>5</vt:i4>
      </vt:variant>
      <vt:variant>
        <vt:lpwstr>http://www.codevasf.gov.br/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nadilson.barbosa</dc:creator>
  <cp:keywords/>
  <dc:description/>
  <cp:lastModifiedBy>Joao Carlos de Souza Machado</cp:lastModifiedBy>
  <cp:revision>74</cp:revision>
  <cp:lastPrinted>2017-10-16T19:17:00Z</cp:lastPrinted>
  <dcterms:created xsi:type="dcterms:W3CDTF">2013-05-10T12:45:00Z</dcterms:created>
  <dcterms:modified xsi:type="dcterms:W3CDTF">2017-10-16T19:21:00Z</dcterms:modified>
</cp:coreProperties>
</file>